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E5F7C" w14:textId="6A9C1831" w:rsidR="00591840" w:rsidRPr="00ED2AD6" w:rsidRDefault="00591840">
      <w:pPr>
        <w:rPr>
          <w:b/>
          <w:bCs/>
          <w:sz w:val="28"/>
          <w:szCs w:val="28"/>
        </w:rPr>
      </w:pPr>
      <w:r w:rsidRPr="00ED2AD6">
        <w:rPr>
          <w:b/>
          <w:bCs/>
          <w:sz w:val="28"/>
          <w:szCs w:val="28"/>
        </w:rPr>
        <w:t>Attachment 1 to Contribution</w:t>
      </w:r>
      <w:r w:rsidR="00F57041" w:rsidRPr="00ED2AD6">
        <w:rPr>
          <w:b/>
          <w:bCs/>
          <w:sz w:val="28"/>
          <w:szCs w:val="28"/>
        </w:rPr>
        <w:t xml:space="preserve"> </w:t>
      </w:r>
      <w:r w:rsidR="00ED2AD6" w:rsidRPr="00D21EFC">
        <w:rPr>
          <w:rFonts w:eastAsia="Times New Roman"/>
          <w:b/>
          <w:bCs/>
          <w:sz w:val="28"/>
          <w:szCs w:val="28"/>
          <w:bdr w:val="none" w:sz="0" w:space="0" w:color="auto" w:frame="1"/>
          <w:lang w:eastAsia="en-GB"/>
        </w:rPr>
        <w:t>T17-SG02-C-0286</w:t>
      </w:r>
      <w:r w:rsidRPr="00ED2AD6">
        <w:rPr>
          <w:b/>
          <w:bCs/>
          <w:sz w:val="28"/>
          <w:szCs w:val="28"/>
        </w:rPr>
        <w:t xml:space="preserve"> </w:t>
      </w:r>
    </w:p>
    <w:p w14:paraId="5AB77293" w14:textId="1AE77905" w:rsidR="000D011F" w:rsidRDefault="000D011F" w:rsidP="00591840">
      <w:pPr>
        <w:jc w:val="center"/>
        <w:rPr>
          <w:b/>
          <w:bCs/>
        </w:rPr>
      </w:pPr>
    </w:p>
    <w:p w14:paraId="059EB520" w14:textId="77777777" w:rsidR="000D011F" w:rsidRDefault="000D011F" w:rsidP="000D011F">
      <w:pPr>
        <w:rPr>
          <w:b/>
          <w:bCs/>
        </w:rPr>
      </w:pPr>
    </w:p>
    <w:p w14:paraId="2421BCDB" w14:textId="1D1ACA6E" w:rsidR="00591840" w:rsidRPr="00591840" w:rsidRDefault="000D011F" w:rsidP="00591840">
      <w:pPr>
        <w:jc w:val="center"/>
        <w:rPr>
          <w:b/>
          <w:bCs/>
        </w:rPr>
      </w:pPr>
      <w:r>
        <w:rPr>
          <w:b/>
          <w:bCs/>
        </w:rPr>
        <w:t>T</w:t>
      </w:r>
      <w:r w:rsidR="00591840" w:rsidRPr="00591840">
        <w:rPr>
          <w:b/>
          <w:bCs/>
        </w:rPr>
        <w:t xml:space="preserve">ext of draft new Recommendation </w:t>
      </w:r>
      <w:proofErr w:type="spellStart"/>
      <w:proofErr w:type="gramStart"/>
      <w:r w:rsidR="00591840" w:rsidRPr="00591840">
        <w:rPr>
          <w:b/>
          <w:bCs/>
        </w:rPr>
        <w:t>E.disab</w:t>
      </w:r>
      <w:proofErr w:type="spellEnd"/>
      <w:proofErr w:type="gramEnd"/>
      <w:r w:rsidR="00591840" w:rsidRPr="00591840">
        <w:rPr>
          <w:b/>
          <w:bCs/>
        </w:rPr>
        <w:t xml:space="preserve"> </w:t>
      </w:r>
    </w:p>
    <w:p w14:paraId="44FD2861" w14:textId="0760339F" w:rsidR="00591840" w:rsidRPr="00591840" w:rsidRDefault="00591840" w:rsidP="00591840">
      <w:pPr>
        <w:jc w:val="center"/>
        <w:rPr>
          <w:b/>
          <w:bCs/>
        </w:rPr>
      </w:pPr>
      <w:r w:rsidRPr="00591840">
        <w:rPr>
          <w:b/>
          <w:bCs/>
        </w:rPr>
        <w:t>in “all remarks accepted” mode</w:t>
      </w:r>
      <w:r w:rsidR="000D011F">
        <w:rPr>
          <w:b/>
          <w:bCs/>
        </w:rPr>
        <w:t xml:space="preserve"> for finalizing review and approval</w:t>
      </w:r>
    </w:p>
    <w:p w14:paraId="231257C3" w14:textId="1A7CC3B2" w:rsidR="00521301" w:rsidRDefault="00591840" w:rsidP="00591840">
      <w:pPr>
        <w:rPr>
          <w:bCs/>
        </w:rPr>
      </w:pPr>
      <w:r>
        <w:t xml:space="preserve">(same as posted for E-Meeting “On +888 humanitarian country code and all related matters” - now </w:t>
      </w:r>
      <w:r w:rsidR="000D011F">
        <w:t xml:space="preserve">in the mode of </w:t>
      </w:r>
      <w:r>
        <w:t>all remarks accepted)</w:t>
      </w:r>
    </w:p>
    <w:p w14:paraId="326B2897" w14:textId="77777777" w:rsidR="00521301" w:rsidRDefault="00521301">
      <w:pPr>
        <w:rPr>
          <w:bCs/>
        </w:rPr>
      </w:pPr>
    </w:p>
    <w:tbl>
      <w:tblPr>
        <w:tblW w:w="9966" w:type="dxa"/>
        <w:tblInd w:w="57" w:type="dxa"/>
        <w:tblLayout w:type="fixed"/>
        <w:tblCellMar>
          <w:left w:w="57" w:type="dxa"/>
          <w:right w:w="57" w:type="dxa"/>
        </w:tblCellMar>
        <w:tblLook w:val="0000" w:firstRow="0" w:lastRow="0" w:firstColumn="0" w:lastColumn="0" w:noHBand="0" w:noVBand="0"/>
      </w:tblPr>
      <w:tblGrid>
        <w:gridCol w:w="156"/>
        <w:gridCol w:w="1404"/>
        <w:gridCol w:w="164"/>
        <w:gridCol w:w="3748"/>
        <w:gridCol w:w="4309"/>
        <w:gridCol w:w="185"/>
      </w:tblGrid>
      <w:tr w:rsidR="000D011F" w:rsidRPr="00E75221" w14:paraId="0C67B6F6" w14:textId="77777777" w:rsidTr="00971171">
        <w:trPr>
          <w:gridAfter w:val="1"/>
          <w:wAfter w:w="185" w:type="dxa"/>
          <w:cantSplit/>
        </w:trPr>
        <w:tc>
          <w:tcPr>
            <w:tcW w:w="1560" w:type="dxa"/>
            <w:gridSpan w:val="2"/>
          </w:tcPr>
          <w:p w14:paraId="7DD159F2" w14:textId="77777777" w:rsidR="000D011F" w:rsidRPr="00E75221" w:rsidRDefault="000D011F" w:rsidP="00971171">
            <w:pPr>
              <w:rPr>
                <w:b/>
                <w:bCs/>
              </w:rPr>
            </w:pPr>
            <w:bookmarkStart w:id="0" w:name="dsource" w:colFirst="1" w:colLast="1"/>
            <w:r w:rsidRPr="00E75221">
              <w:rPr>
                <w:b/>
                <w:bCs/>
              </w:rPr>
              <w:t>Source:</w:t>
            </w:r>
          </w:p>
        </w:tc>
        <w:tc>
          <w:tcPr>
            <w:tcW w:w="8221" w:type="dxa"/>
            <w:gridSpan w:val="3"/>
          </w:tcPr>
          <w:p w14:paraId="6374A195" w14:textId="77777777" w:rsidR="000D011F" w:rsidRPr="00E75221" w:rsidRDefault="000D011F" w:rsidP="00971171">
            <w:r>
              <w:t>Editor</w:t>
            </w:r>
          </w:p>
        </w:tc>
      </w:tr>
      <w:tr w:rsidR="000D011F" w:rsidRPr="00E75221" w14:paraId="2BDF72E4" w14:textId="77777777" w:rsidTr="00971171">
        <w:trPr>
          <w:gridAfter w:val="1"/>
          <w:wAfter w:w="185" w:type="dxa"/>
          <w:cantSplit/>
        </w:trPr>
        <w:tc>
          <w:tcPr>
            <w:tcW w:w="1560" w:type="dxa"/>
            <w:gridSpan w:val="2"/>
          </w:tcPr>
          <w:p w14:paraId="01E2A914" w14:textId="77777777" w:rsidR="000D011F" w:rsidRPr="00E75221" w:rsidRDefault="000D011F" w:rsidP="00971171">
            <w:bookmarkStart w:id="1" w:name="dtitle1" w:colFirst="1" w:colLast="1"/>
            <w:bookmarkEnd w:id="0"/>
            <w:r w:rsidRPr="00E75221">
              <w:rPr>
                <w:b/>
                <w:bCs/>
              </w:rPr>
              <w:t>Title:</w:t>
            </w:r>
          </w:p>
        </w:tc>
        <w:tc>
          <w:tcPr>
            <w:tcW w:w="8221" w:type="dxa"/>
            <w:gridSpan w:val="3"/>
          </w:tcPr>
          <w:p w14:paraId="6F7D1019" w14:textId="2FD082AD" w:rsidR="000D011F" w:rsidRPr="00111C48" w:rsidRDefault="000D011F" w:rsidP="00971171">
            <w:pPr>
              <w:pStyle w:val="RecNo"/>
              <w:rPr>
                <w:b w:val="0"/>
                <w:bCs/>
                <w:sz w:val="24"/>
                <w:szCs w:val="24"/>
              </w:rPr>
            </w:pPr>
            <w:bookmarkStart w:id="2" w:name="_Hlk49253150"/>
            <w:r w:rsidRPr="00285056">
              <w:rPr>
                <w:b w:val="0"/>
                <w:bCs/>
                <w:sz w:val="24"/>
                <w:szCs w:val="24"/>
              </w:rPr>
              <w:t xml:space="preserve">Working Item </w:t>
            </w:r>
            <w:hyperlink r:id="rId7" w:history="1">
              <w:r w:rsidRPr="00285056">
                <w:rPr>
                  <w:rStyle w:val="Hyperlink"/>
                  <w:sz w:val="24"/>
                  <w:szCs w:val="24"/>
                  <w:lang w:val="en-US"/>
                </w:rPr>
                <w:t>SG2-TD641</w:t>
              </w:r>
            </w:hyperlink>
            <w:r>
              <w:rPr>
                <w:b w:val="0"/>
                <w:bCs/>
                <w:sz w:val="24"/>
              </w:rPr>
              <w:t xml:space="preserve"> </w:t>
            </w:r>
            <w:r w:rsidRPr="00111C48">
              <w:rPr>
                <w:b w:val="0"/>
                <w:bCs/>
                <w:sz w:val="24"/>
                <w:szCs w:val="24"/>
              </w:rPr>
              <w:t xml:space="preserve">- Draft new Recommendation ITU-T </w:t>
            </w:r>
            <w:proofErr w:type="spellStart"/>
            <w:r w:rsidRPr="00111C48">
              <w:rPr>
                <w:b w:val="0"/>
                <w:bCs/>
                <w:sz w:val="24"/>
                <w:szCs w:val="24"/>
              </w:rPr>
              <w:t>E.disab</w:t>
            </w:r>
            <w:proofErr w:type="spellEnd"/>
            <w:r w:rsidRPr="00111C48">
              <w:rPr>
                <w:b w:val="0"/>
                <w:bCs/>
                <w:sz w:val="24"/>
                <w:szCs w:val="24"/>
              </w:rPr>
              <w:t xml:space="preserve"> - Specification of an international numbering resource for use in the provisioning of services for persons with disabilities and persons with specific needs</w:t>
            </w:r>
            <w:bookmarkEnd w:id="2"/>
          </w:p>
        </w:tc>
      </w:tr>
      <w:tr w:rsidR="000D011F" w:rsidRPr="00E75221" w14:paraId="2963B981" w14:textId="77777777" w:rsidTr="00971171">
        <w:trPr>
          <w:gridAfter w:val="1"/>
          <w:wAfter w:w="185" w:type="dxa"/>
          <w:cantSplit/>
        </w:trPr>
        <w:tc>
          <w:tcPr>
            <w:tcW w:w="1560" w:type="dxa"/>
            <w:gridSpan w:val="2"/>
            <w:tcBorders>
              <w:bottom w:val="single" w:sz="8" w:space="0" w:color="auto"/>
            </w:tcBorders>
          </w:tcPr>
          <w:p w14:paraId="36475D49" w14:textId="77777777" w:rsidR="000D011F" w:rsidRPr="00E75221" w:rsidRDefault="000D011F" w:rsidP="00971171">
            <w:pPr>
              <w:rPr>
                <w:b/>
                <w:bCs/>
              </w:rPr>
            </w:pPr>
            <w:bookmarkStart w:id="3" w:name="dpurpose" w:colFirst="1" w:colLast="1"/>
            <w:bookmarkEnd w:id="1"/>
            <w:r w:rsidRPr="00E75221">
              <w:rPr>
                <w:b/>
                <w:bCs/>
              </w:rPr>
              <w:t>Purpose:</w:t>
            </w:r>
          </w:p>
        </w:tc>
        <w:tc>
          <w:tcPr>
            <w:tcW w:w="8221" w:type="dxa"/>
            <w:gridSpan w:val="3"/>
            <w:tcBorders>
              <w:bottom w:val="single" w:sz="8" w:space="0" w:color="auto"/>
            </w:tcBorders>
          </w:tcPr>
          <w:p w14:paraId="6AD285CB" w14:textId="0F7021F7" w:rsidR="000D011F" w:rsidRPr="00E75221" w:rsidRDefault="00E3793A" w:rsidP="00971171">
            <w:r>
              <w:t>Finalizing review and approval</w:t>
            </w:r>
          </w:p>
        </w:tc>
      </w:tr>
      <w:bookmarkEnd w:id="3"/>
      <w:tr w:rsidR="000D011F" w:rsidRPr="00ED2AD6" w14:paraId="3E0CF350" w14:textId="77777777" w:rsidTr="00971171">
        <w:tblPrEx>
          <w:jc w:val="center"/>
          <w:tblInd w:w="0" w:type="dxa"/>
        </w:tblPrEx>
        <w:trPr>
          <w:gridBefore w:val="1"/>
          <w:wBefore w:w="156" w:type="dxa"/>
          <w:cantSplit/>
          <w:jc w:val="center"/>
        </w:trPr>
        <w:tc>
          <w:tcPr>
            <w:tcW w:w="1568" w:type="dxa"/>
            <w:gridSpan w:val="2"/>
            <w:tcBorders>
              <w:top w:val="single" w:sz="6" w:space="0" w:color="auto"/>
              <w:bottom w:val="single" w:sz="6" w:space="0" w:color="auto"/>
            </w:tcBorders>
          </w:tcPr>
          <w:p w14:paraId="71D04DF8" w14:textId="77777777" w:rsidR="000D011F" w:rsidRPr="00E75221" w:rsidRDefault="000D011F" w:rsidP="00971171">
            <w:pPr>
              <w:rPr>
                <w:b/>
                <w:bCs/>
              </w:rPr>
            </w:pPr>
            <w:r w:rsidRPr="00E75221">
              <w:rPr>
                <w:b/>
                <w:bCs/>
              </w:rPr>
              <w:t>Contact:</w:t>
            </w:r>
          </w:p>
        </w:tc>
        <w:tc>
          <w:tcPr>
            <w:tcW w:w="3748" w:type="dxa"/>
            <w:tcBorders>
              <w:top w:val="single" w:sz="6" w:space="0" w:color="auto"/>
              <w:bottom w:val="single" w:sz="6" w:space="0" w:color="auto"/>
            </w:tcBorders>
          </w:tcPr>
          <w:p w14:paraId="5F4C2791" w14:textId="77777777" w:rsidR="000D011F" w:rsidRPr="00E75221" w:rsidRDefault="007412B1" w:rsidP="00971171">
            <w:sdt>
              <w:sdtPr>
                <w:alias w:val="ContactNameOrgCountry"/>
                <w:tag w:val="ContactNameOrgCountry"/>
                <w:id w:val="-22015140"/>
                <w:placeholder>
                  <w:docPart w:val="46D07BF6AA7B4A0E95138AA7ACF76A27"/>
                </w:placeholder>
                <w:text w:multiLine="1"/>
              </w:sdtPr>
              <w:sdtEndPr/>
              <w:sdtContent>
                <w:r w:rsidR="000D011F" w:rsidRPr="00E75221">
                  <w:t>Grigory Miloradov</w:t>
                </w:r>
                <w:r w:rsidR="000D011F" w:rsidRPr="00E75221">
                  <w:br/>
                  <w:t>WGT</w:t>
                </w:r>
              </w:sdtContent>
            </w:sdt>
          </w:p>
        </w:tc>
        <w:sdt>
          <w:sdtPr>
            <w:alias w:val="ContactTelFaxEmail"/>
            <w:tag w:val="ContactTelFaxEmail"/>
            <w:id w:val="-263381078"/>
            <w:placeholder>
              <w:docPart w:val="080B978AF853472081E3A40D0ACCECEC"/>
            </w:placeholder>
          </w:sdtPr>
          <w:sdtEndPr/>
          <w:sdtContent>
            <w:tc>
              <w:tcPr>
                <w:tcW w:w="4494" w:type="dxa"/>
                <w:gridSpan w:val="2"/>
                <w:tcBorders>
                  <w:top w:val="single" w:sz="6" w:space="0" w:color="auto"/>
                  <w:bottom w:val="single" w:sz="6" w:space="0" w:color="auto"/>
                </w:tcBorders>
              </w:tcPr>
              <w:p w14:paraId="45475A41" w14:textId="77777777" w:rsidR="00E3793A" w:rsidRDefault="000D011F" w:rsidP="00971171">
                <w:pPr>
                  <w:rPr>
                    <w:rStyle w:val="Hyperlink"/>
                    <w:lang w:val="fr-CH"/>
                  </w:rPr>
                </w:pPr>
                <w:proofErr w:type="gramStart"/>
                <w:r w:rsidRPr="00E75221">
                  <w:rPr>
                    <w:lang w:val="fr-CH"/>
                  </w:rPr>
                  <w:t>E-mail:</w:t>
                </w:r>
                <w:proofErr w:type="gramEnd"/>
                <w:r w:rsidRPr="00E75221">
                  <w:rPr>
                    <w:lang w:val="fr-CH"/>
                  </w:rPr>
                  <w:t xml:space="preserve"> </w:t>
                </w:r>
                <w:hyperlink r:id="rId8" w:history="1">
                  <w:r w:rsidRPr="00E75221">
                    <w:rPr>
                      <w:rStyle w:val="Hyperlink"/>
                      <w:lang w:val="fr-CH"/>
                    </w:rPr>
                    <w:t>gscs@wgt.social</w:t>
                  </w:r>
                </w:hyperlink>
              </w:p>
              <w:p w14:paraId="0796C4EA" w14:textId="66A3CD8E" w:rsidR="000D011F" w:rsidRPr="00E75221" w:rsidRDefault="00E3793A" w:rsidP="00971171">
                <w:pPr>
                  <w:rPr>
                    <w:lang w:val="fr-CH"/>
                  </w:rPr>
                </w:pPr>
                <w:r w:rsidRPr="00F57041">
                  <w:rPr>
                    <w:rStyle w:val="Hyperlink"/>
                    <w:lang w:val="fr-FR"/>
                  </w:rPr>
                  <w:t>+447493100445</w:t>
                </w:r>
              </w:p>
            </w:tc>
          </w:sdtContent>
        </w:sdt>
      </w:tr>
    </w:tbl>
    <w:p w14:paraId="2AF5749B" w14:textId="57CA9C86" w:rsidR="00ED67CA" w:rsidRPr="00591840" w:rsidRDefault="00521301" w:rsidP="00591840">
      <w:pPr>
        <w:jc w:val="both"/>
        <w:rPr>
          <w:sz w:val="20"/>
          <w:szCs w:val="20"/>
        </w:rPr>
      </w:pPr>
      <w:r w:rsidRPr="00591840">
        <w:rPr>
          <w:bCs/>
          <w:sz w:val="20"/>
          <w:szCs w:val="20"/>
        </w:rPr>
        <w:t xml:space="preserve">Note: </w:t>
      </w:r>
      <w:r w:rsidR="00591840" w:rsidRPr="00591840">
        <w:rPr>
          <w:bCs/>
          <w:sz w:val="20"/>
          <w:szCs w:val="20"/>
        </w:rPr>
        <w:t xml:space="preserve">The text includes all </w:t>
      </w:r>
      <w:r w:rsidRPr="00591840">
        <w:rPr>
          <w:bCs/>
          <w:sz w:val="20"/>
          <w:szCs w:val="20"/>
        </w:rPr>
        <w:t xml:space="preserve">amendments </w:t>
      </w:r>
      <w:r w:rsidR="00591840" w:rsidRPr="00591840">
        <w:rPr>
          <w:bCs/>
          <w:sz w:val="20"/>
          <w:szCs w:val="20"/>
        </w:rPr>
        <w:t xml:space="preserve">as proposed to </w:t>
      </w:r>
      <w:r w:rsidR="00591840" w:rsidRPr="00591840">
        <w:rPr>
          <w:sz w:val="20"/>
          <w:szCs w:val="20"/>
        </w:rPr>
        <w:t xml:space="preserve">E-Meeting “On +888 humanitarian country code and all related matters”, </w:t>
      </w:r>
      <w:r w:rsidRPr="00591840">
        <w:rPr>
          <w:bCs/>
          <w:sz w:val="20"/>
          <w:szCs w:val="20"/>
        </w:rPr>
        <w:t xml:space="preserve">related to humanitarian nature of the country code towards Working Item </w:t>
      </w:r>
      <w:hyperlink r:id="rId9" w:history="1">
        <w:r w:rsidRPr="00591840">
          <w:rPr>
            <w:rStyle w:val="Hyperlink"/>
            <w:sz w:val="20"/>
            <w:szCs w:val="20"/>
            <w:lang w:val="en-US"/>
          </w:rPr>
          <w:t>SG2-TD641</w:t>
        </w:r>
      </w:hyperlink>
      <w:r w:rsidRPr="00591840">
        <w:rPr>
          <w:bCs/>
          <w:sz w:val="20"/>
          <w:szCs w:val="20"/>
        </w:rPr>
        <w:t xml:space="preserve"> - Draft new Recommendation ITU-T </w:t>
      </w:r>
      <w:proofErr w:type="spellStart"/>
      <w:r w:rsidRPr="00591840">
        <w:rPr>
          <w:bCs/>
          <w:sz w:val="20"/>
          <w:szCs w:val="20"/>
        </w:rPr>
        <w:t>E.disab</w:t>
      </w:r>
      <w:proofErr w:type="spellEnd"/>
      <w:r w:rsidRPr="00591840">
        <w:rPr>
          <w:bCs/>
          <w:sz w:val="20"/>
          <w:szCs w:val="20"/>
        </w:rPr>
        <w:t xml:space="preserve"> - Specification of an international numbering resource for use in the provisioning of services for persons with disabilities and persons with specific needs</w:t>
      </w:r>
    </w:p>
    <w:p w14:paraId="73FE3807" w14:textId="77777777" w:rsidR="00521301" w:rsidRDefault="00521301" w:rsidP="00E7313D">
      <w:pPr>
        <w:pStyle w:val="RecNo"/>
        <w:jc w:val="center"/>
      </w:pPr>
    </w:p>
    <w:p w14:paraId="533F140F" w14:textId="77777777" w:rsidR="00023BDA" w:rsidRDefault="00023BDA" w:rsidP="00E7313D">
      <w:pPr>
        <w:pStyle w:val="RecNo"/>
        <w:jc w:val="center"/>
      </w:pPr>
    </w:p>
    <w:p w14:paraId="08F641A7" w14:textId="77777777" w:rsidR="00023BDA" w:rsidRDefault="00023BDA" w:rsidP="00E7313D">
      <w:pPr>
        <w:pStyle w:val="RecNo"/>
        <w:jc w:val="center"/>
      </w:pPr>
    </w:p>
    <w:p w14:paraId="666E66FC" w14:textId="77777777" w:rsidR="00023BDA" w:rsidRDefault="00023BDA" w:rsidP="00E7313D">
      <w:pPr>
        <w:pStyle w:val="RecNo"/>
        <w:jc w:val="center"/>
      </w:pPr>
    </w:p>
    <w:p w14:paraId="09BFD002" w14:textId="77777777" w:rsidR="00023BDA" w:rsidRDefault="00023BDA" w:rsidP="00E7313D">
      <w:pPr>
        <w:pStyle w:val="RecNo"/>
        <w:jc w:val="center"/>
      </w:pPr>
    </w:p>
    <w:p w14:paraId="2FD52F71" w14:textId="3471B880" w:rsidR="000E6B87" w:rsidRPr="00E7313D" w:rsidRDefault="000E6B87" w:rsidP="00E7313D">
      <w:pPr>
        <w:pStyle w:val="RecNo"/>
        <w:jc w:val="center"/>
      </w:pPr>
      <w:r w:rsidRPr="00E7313D">
        <w:t xml:space="preserve">Draft new Recommendation ITU-T </w:t>
      </w:r>
      <w:proofErr w:type="spellStart"/>
      <w:proofErr w:type="gramStart"/>
      <w:r w:rsidRPr="00E7313D">
        <w:t>E.disab</w:t>
      </w:r>
      <w:proofErr w:type="spellEnd"/>
      <w:proofErr w:type="gramEnd"/>
    </w:p>
    <w:p w14:paraId="2089D8AC" w14:textId="77777777" w:rsidR="000E6B87" w:rsidRPr="00E7313D" w:rsidRDefault="000E6B87" w:rsidP="000E6B87">
      <w:pPr>
        <w:pStyle w:val="Rectitle"/>
        <w:rPr>
          <w:sz w:val="32"/>
          <w:szCs w:val="32"/>
        </w:rPr>
      </w:pPr>
      <w:r w:rsidRPr="00E7313D">
        <w:rPr>
          <w:sz w:val="32"/>
          <w:szCs w:val="32"/>
        </w:rPr>
        <w:t xml:space="preserve">Specification of an international numbering resource for </w:t>
      </w:r>
      <w:r w:rsidRPr="00E7313D">
        <w:rPr>
          <w:sz w:val="32"/>
          <w:szCs w:val="32"/>
        </w:rPr>
        <w:br/>
        <w:t>use in the provisioning of services for persons with disabilities and persons with specific needs</w:t>
      </w:r>
    </w:p>
    <w:p w14:paraId="520EC004" w14:textId="77777777" w:rsidR="00023BDA" w:rsidRDefault="00023BDA" w:rsidP="000E6B87">
      <w:pPr>
        <w:pStyle w:val="Headingb"/>
      </w:pPr>
    </w:p>
    <w:p w14:paraId="02A6104A" w14:textId="77777777" w:rsidR="00023BDA" w:rsidRDefault="00023BDA" w:rsidP="000E6B87">
      <w:pPr>
        <w:pStyle w:val="Headingb"/>
      </w:pPr>
    </w:p>
    <w:p w14:paraId="6349F10F" w14:textId="1AE94919" w:rsidR="000E6B87" w:rsidRPr="00E7313D" w:rsidRDefault="000E6B87" w:rsidP="000E6B87">
      <w:pPr>
        <w:pStyle w:val="Headingb"/>
      </w:pPr>
      <w:r w:rsidRPr="00E7313D">
        <w:t>Summary</w:t>
      </w:r>
    </w:p>
    <w:p w14:paraId="26B1BD98" w14:textId="77777777" w:rsidR="000E6B87" w:rsidRPr="00E7313D" w:rsidRDefault="000E6B87" w:rsidP="000E6B87">
      <w:pPr>
        <w:jc w:val="both"/>
      </w:pPr>
      <w:r w:rsidRPr="00E7313D">
        <w:t xml:space="preserve">Recommendation ITU-T </w:t>
      </w:r>
      <w:proofErr w:type="spellStart"/>
      <w:r w:rsidRPr="00E7313D">
        <w:t>E.disab</w:t>
      </w:r>
      <w:proofErr w:type="spellEnd"/>
      <w:r w:rsidRPr="00E7313D">
        <w:t xml:space="preserve"> specifies a country code that is available for use by entities who wish to offer international telecommunication services for persons with disabilities and persons with specific needs utilizing two digits behind the country code, and who meet the associated requirements, stated in this Recommendation. </w:t>
      </w:r>
    </w:p>
    <w:p w14:paraId="6A42BA1B" w14:textId="77777777" w:rsidR="000E6B87" w:rsidRPr="00E7313D" w:rsidRDefault="000E6B87" w:rsidP="000E6B87">
      <w:pPr>
        <w:pStyle w:val="Heading1"/>
        <w:ind w:left="0" w:firstLine="0"/>
        <w:rPr>
          <w:szCs w:val="24"/>
        </w:rPr>
      </w:pPr>
      <w:bookmarkStart w:id="4" w:name="_Toc368224322"/>
      <w:bookmarkStart w:id="5" w:name="_Toc368225060"/>
      <w:bookmarkStart w:id="6" w:name="_Toc368225416"/>
      <w:r w:rsidRPr="00E7313D">
        <w:rPr>
          <w:szCs w:val="24"/>
        </w:rPr>
        <w:lastRenderedPageBreak/>
        <w:t>Background</w:t>
      </w:r>
    </w:p>
    <w:p w14:paraId="1CEA7ADF" w14:textId="77777777" w:rsidR="000E6B87" w:rsidRPr="00E7313D" w:rsidRDefault="000E6B87" w:rsidP="000E6B87">
      <w:pPr>
        <w:pStyle w:val="Heading1"/>
        <w:ind w:left="0" w:firstLine="0"/>
        <w:jc w:val="both"/>
        <w:rPr>
          <w:b w:val="0"/>
          <w:bCs/>
          <w:szCs w:val="24"/>
        </w:rPr>
      </w:pPr>
      <w:r w:rsidRPr="00E7313D">
        <w:rPr>
          <w:b w:val="0"/>
          <w:bCs/>
          <w:szCs w:val="24"/>
        </w:rPr>
        <w:t>The country code +88X for services for persons with disabilities and persons with specific needs has been created as one of global country codes with humanitarian character for the purpose of facilitating the specific regulatory, technical and operational specifics of services for persons with disabilities and persons with specific needs.  All ITU-T E.164 country codes with humanitarian character will be further referred to as country codes for Humanitarian Global Networks and Services (HGNS), by the distinguishing characteristic of focus on serving humanitarian and social needs. The use of these humanitarian numbering resources, though different for various networks and services, will have the common set of features clearly distinguishing them as having the primary humanitarian and/or social component.</w:t>
      </w:r>
    </w:p>
    <w:p w14:paraId="6A78876A" w14:textId="77777777" w:rsidR="000E6B87" w:rsidRPr="00E7313D" w:rsidRDefault="000E6B87" w:rsidP="000E6B87">
      <w:pPr>
        <w:pStyle w:val="Headingb"/>
      </w:pPr>
    </w:p>
    <w:p w14:paraId="2CEFD583" w14:textId="77777777" w:rsidR="000E6B87" w:rsidRPr="00E7313D" w:rsidRDefault="000E6B87" w:rsidP="000E6B87">
      <w:pPr>
        <w:pStyle w:val="Headingb"/>
      </w:pPr>
      <w:r w:rsidRPr="00E7313D">
        <w:t>Introduction</w:t>
      </w:r>
      <w:bookmarkEnd w:id="4"/>
      <w:bookmarkEnd w:id="5"/>
      <w:bookmarkEnd w:id="6"/>
    </w:p>
    <w:p w14:paraId="07DEBA91" w14:textId="77777777" w:rsidR="000E6B87" w:rsidRPr="00E7313D" w:rsidRDefault="000E6B87" w:rsidP="000E6B87">
      <w:pPr>
        <w:spacing w:before="100"/>
        <w:jc w:val="both"/>
      </w:pPr>
      <w:r w:rsidRPr="00E7313D">
        <w:t>This Recommendation specifies the international numbering resources that are available for use by entities that provide international telecommunication services for persons with disabilities and persons with specific needs.</w:t>
      </w:r>
    </w:p>
    <w:p w14:paraId="744BDEA9" w14:textId="77777777" w:rsidR="000E6B87" w:rsidRPr="00E7313D" w:rsidRDefault="000E6B87" w:rsidP="000E6B87">
      <w:pPr>
        <w:pStyle w:val="Heading1"/>
      </w:pPr>
      <w:bookmarkStart w:id="7" w:name="_Toc248116973"/>
      <w:bookmarkStart w:id="8" w:name="_Toc259092919"/>
      <w:r w:rsidRPr="00E7313D">
        <w:t>1</w:t>
      </w:r>
      <w:r w:rsidRPr="00E7313D">
        <w:tab/>
        <w:t>Scope</w:t>
      </w:r>
      <w:bookmarkEnd w:id="7"/>
      <w:bookmarkEnd w:id="8"/>
    </w:p>
    <w:p w14:paraId="1DA9DE1A" w14:textId="77777777" w:rsidR="000E6B87" w:rsidRPr="00E7313D" w:rsidRDefault="000E6B87" w:rsidP="000E6B87">
      <w:r w:rsidRPr="00E7313D">
        <w:t>This Recommendation specifies:</w:t>
      </w:r>
    </w:p>
    <w:p w14:paraId="18BA43B8" w14:textId="77777777" w:rsidR="000E6B87" w:rsidRPr="00E7313D" w:rsidRDefault="000E6B87" w:rsidP="000E6B87">
      <w:pPr>
        <w:pStyle w:val="enumlev1"/>
      </w:pPr>
      <w:r w:rsidRPr="00E7313D">
        <w:t>•</w:t>
      </w:r>
      <w:r w:rsidRPr="00E7313D">
        <w:tab/>
        <w:t>the structure of the resources behind the country code assigned for use by entities who wish to offer international telecommunication services for persons with disabilities and persons with specific needs (RISPD</w:t>
      </w:r>
      <w:proofErr w:type="gramStart"/>
      <w:r w:rsidRPr="00E7313D">
        <w:t>);</w:t>
      </w:r>
      <w:proofErr w:type="gramEnd"/>
    </w:p>
    <w:p w14:paraId="3CC4AD21" w14:textId="77777777" w:rsidR="000E6B87" w:rsidRPr="00E7313D" w:rsidRDefault="000E6B87" w:rsidP="000E6B87">
      <w:pPr>
        <w:pStyle w:val="enumlev1"/>
      </w:pPr>
      <w:r w:rsidRPr="00E7313D">
        <w:t>•</w:t>
      </w:r>
      <w:r w:rsidRPr="00E7313D">
        <w:tab/>
        <w:t xml:space="preserve">the assignment criteria for the </w:t>
      </w:r>
      <w:proofErr w:type="gramStart"/>
      <w:r w:rsidRPr="00E7313D">
        <w:t>RISPD;</w:t>
      </w:r>
      <w:proofErr w:type="gramEnd"/>
    </w:p>
    <w:p w14:paraId="6032A92C" w14:textId="77777777" w:rsidR="000E6B87" w:rsidRPr="00E7313D" w:rsidRDefault="000E6B87" w:rsidP="000E6B87">
      <w:pPr>
        <w:pStyle w:val="enumlev1"/>
      </w:pPr>
      <w:r w:rsidRPr="00E7313D">
        <w:t>•</w:t>
      </w:r>
      <w:r w:rsidRPr="00E7313D">
        <w:tab/>
        <w:t xml:space="preserve">the assignment process of the </w:t>
      </w:r>
      <w:proofErr w:type="gramStart"/>
      <w:r w:rsidRPr="00E7313D">
        <w:t>RISPD;</w:t>
      </w:r>
      <w:proofErr w:type="gramEnd"/>
    </w:p>
    <w:p w14:paraId="1290E331" w14:textId="77777777" w:rsidR="000E6B87" w:rsidRPr="00E7313D" w:rsidRDefault="000E6B87" w:rsidP="000E6B87">
      <w:pPr>
        <w:pStyle w:val="enumlev1"/>
      </w:pPr>
      <w:r w:rsidRPr="00E7313D">
        <w:t>•</w:t>
      </w:r>
      <w:r w:rsidRPr="00E7313D">
        <w:tab/>
        <w:t>the reclamation process of the RISPD.</w:t>
      </w:r>
    </w:p>
    <w:p w14:paraId="5B6878FC" w14:textId="77777777" w:rsidR="000E6B87" w:rsidRPr="00E7313D" w:rsidRDefault="000E6B87" w:rsidP="000E6B87">
      <w:pPr>
        <w:pStyle w:val="enumlev1"/>
        <w:rPr>
          <w:highlight w:val="yellow"/>
        </w:rPr>
      </w:pPr>
    </w:p>
    <w:p w14:paraId="3E824C56" w14:textId="77777777" w:rsidR="000E6B87" w:rsidRPr="00E7313D" w:rsidRDefault="000E6B87" w:rsidP="000E6B87">
      <w:pPr>
        <w:pStyle w:val="enumlev1"/>
      </w:pPr>
    </w:p>
    <w:p w14:paraId="2F604C26" w14:textId="77777777" w:rsidR="000E6B87" w:rsidRPr="00E7313D" w:rsidRDefault="000E6B87" w:rsidP="000E6B87">
      <w:pPr>
        <w:pStyle w:val="Heading1"/>
      </w:pPr>
      <w:bookmarkStart w:id="9" w:name="_Toc248116974"/>
      <w:bookmarkStart w:id="10" w:name="_Toc259092920"/>
      <w:r w:rsidRPr="00E7313D">
        <w:t>2</w:t>
      </w:r>
      <w:r w:rsidRPr="00E7313D">
        <w:tab/>
        <w:t>References</w:t>
      </w:r>
      <w:bookmarkEnd w:id="9"/>
      <w:bookmarkEnd w:id="10"/>
    </w:p>
    <w:p w14:paraId="1C560E65" w14:textId="77777777" w:rsidR="000E6B87" w:rsidRPr="00E7313D" w:rsidRDefault="000E6B87" w:rsidP="000E6B87">
      <w:pPr>
        <w:jc w:val="both"/>
      </w:pPr>
      <w:r w:rsidRPr="00E7313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2C730233" w14:textId="77777777" w:rsidR="000E6B87" w:rsidRPr="00E7313D" w:rsidRDefault="000E6B87" w:rsidP="000E6B87">
      <w:pPr>
        <w:pStyle w:val="Reftext"/>
        <w:ind w:left="1588" w:hanging="1588"/>
        <w:jc w:val="both"/>
      </w:pPr>
      <w:r w:rsidRPr="00E7313D">
        <w:t xml:space="preserve">[ITU-T E.101] </w:t>
      </w:r>
      <w:r w:rsidRPr="00E7313D">
        <w:tab/>
        <w:t xml:space="preserve">Recommendation ITU-T E.101 (2009), </w:t>
      </w:r>
      <w:r w:rsidRPr="00E7313D">
        <w:rPr>
          <w:i/>
          <w:iCs/>
        </w:rPr>
        <w:t>Definitions of terms used for identifiers (names, numbers, addresses and other identifiers) for public telecommunication services and networks in the E-series Recommendations</w:t>
      </w:r>
      <w:r w:rsidRPr="00E7313D">
        <w:t xml:space="preserve">. </w:t>
      </w:r>
    </w:p>
    <w:p w14:paraId="53281945" w14:textId="77777777" w:rsidR="000E6B87" w:rsidRPr="00E7313D" w:rsidRDefault="000E6B87" w:rsidP="000E6B87">
      <w:pPr>
        <w:pStyle w:val="Reftext"/>
        <w:ind w:left="1588" w:hanging="1588"/>
        <w:jc w:val="both"/>
        <w:rPr>
          <w:lang w:eastAsia="en-GB"/>
        </w:rPr>
      </w:pPr>
      <w:r w:rsidRPr="00E7313D">
        <w:t>[ITU-T E.156]</w:t>
      </w:r>
      <w:r w:rsidRPr="00E7313D">
        <w:tab/>
        <w:t xml:space="preserve">Recommendation ITU-T E.156 (2006), </w:t>
      </w:r>
      <w:r w:rsidRPr="00E7313D">
        <w:rPr>
          <w:i/>
          <w:iCs/>
          <w:lang w:eastAsia="en-GB"/>
        </w:rPr>
        <w:t>Guidelines for ITU-T action on reported misuse of E.164 number resources</w:t>
      </w:r>
      <w:r w:rsidRPr="00E7313D">
        <w:rPr>
          <w:lang w:eastAsia="en-GB"/>
        </w:rPr>
        <w:t>.</w:t>
      </w:r>
    </w:p>
    <w:p w14:paraId="445E557E" w14:textId="77777777" w:rsidR="000E6B87" w:rsidRPr="00E7313D" w:rsidRDefault="000E6B87" w:rsidP="000E6B87">
      <w:pPr>
        <w:pStyle w:val="Reftext"/>
        <w:ind w:left="1588" w:hanging="1588"/>
        <w:jc w:val="both"/>
        <w:rPr>
          <w:i/>
          <w:lang w:eastAsia="en-GB"/>
        </w:rPr>
      </w:pPr>
      <w:r w:rsidRPr="00E7313D">
        <w:rPr>
          <w:lang w:eastAsia="en-GB"/>
        </w:rPr>
        <w:t>[ITU-T F.791]</w:t>
      </w:r>
      <w:r w:rsidRPr="00E7313D">
        <w:rPr>
          <w:lang w:eastAsia="en-GB"/>
        </w:rPr>
        <w:tab/>
        <w:t xml:space="preserve">Recommendation ITU-T F.791 (2018) </w:t>
      </w:r>
      <w:r w:rsidRPr="00E7313D">
        <w:rPr>
          <w:i/>
          <w:lang w:eastAsia="en-GB"/>
        </w:rPr>
        <w:t>Accessibility terms and definitions.</w:t>
      </w:r>
    </w:p>
    <w:p w14:paraId="72028C0D" w14:textId="77777777" w:rsidR="000E6B87" w:rsidRPr="00E7313D" w:rsidRDefault="000E6B87" w:rsidP="000E6B87">
      <w:pPr>
        <w:pStyle w:val="Reftext"/>
        <w:ind w:left="1588" w:hanging="1588"/>
        <w:jc w:val="both"/>
        <w:rPr>
          <w:lang w:eastAsia="en-GB"/>
        </w:rPr>
      </w:pPr>
      <w:r w:rsidRPr="00E7313D">
        <w:rPr>
          <w:lang w:eastAsia="en-GB"/>
        </w:rPr>
        <w:lastRenderedPageBreak/>
        <w:t xml:space="preserve">[ITU-T F. 930] </w:t>
      </w:r>
      <w:r w:rsidRPr="00E7313D">
        <w:rPr>
          <w:lang w:eastAsia="en-GB"/>
        </w:rPr>
        <w:tab/>
        <w:t xml:space="preserve">Recommendation ITU-T F.930 (2018) </w:t>
      </w:r>
      <w:r w:rsidRPr="00E7313D">
        <w:rPr>
          <w:i/>
          <w:lang w:eastAsia="en-GB"/>
        </w:rPr>
        <w:t>Multimedia telecommunications relay services.</w:t>
      </w:r>
    </w:p>
    <w:p w14:paraId="66C3C149" w14:textId="77777777" w:rsidR="000E6B87" w:rsidRPr="00E7313D" w:rsidRDefault="000E6B87" w:rsidP="000E6B87">
      <w:pPr>
        <w:pStyle w:val="Heading1"/>
      </w:pPr>
      <w:bookmarkStart w:id="11" w:name="_Toc248116975"/>
      <w:bookmarkStart w:id="12" w:name="_Toc259092921"/>
      <w:r w:rsidRPr="00E7313D">
        <w:t>3</w:t>
      </w:r>
      <w:r w:rsidRPr="00E7313D">
        <w:tab/>
        <w:t>Definitions</w:t>
      </w:r>
      <w:bookmarkEnd w:id="11"/>
      <w:bookmarkEnd w:id="12"/>
    </w:p>
    <w:p w14:paraId="7EDB0361" w14:textId="77777777" w:rsidR="000E6B87" w:rsidRPr="00E7313D" w:rsidRDefault="000E6B87" w:rsidP="000E6B87">
      <w:pPr>
        <w:pStyle w:val="Heading2"/>
        <w:jc w:val="both"/>
      </w:pPr>
      <w:bookmarkStart w:id="13" w:name="_Toc248116976"/>
      <w:bookmarkStart w:id="14" w:name="_Toc259092922"/>
      <w:r w:rsidRPr="00E7313D">
        <w:t>3.1</w:t>
      </w:r>
      <w:r w:rsidRPr="00E7313D">
        <w:tab/>
        <w:t>Terms defined in this Recommendation</w:t>
      </w:r>
      <w:bookmarkEnd w:id="13"/>
      <w:bookmarkEnd w:id="14"/>
    </w:p>
    <w:p w14:paraId="331D95BA" w14:textId="77777777" w:rsidR="000E6B87" w:rsidRPr="00E7313D" w:rsidRDefault="000E6B87" w:rsidP="000E6B87">
      <w:pPr>
        <w:jc w:val="both"/>
      </w:pPr>
      <w:r w:rsidRPr="00E7313D">
        <w:t xml:space="preserve">Definitions for terms not found in this clause can be found in [ITU-T E.101] and in </w:t>
      </w:r>
      <w:r w:rsidRPr="00E7313D">
        <w:rPr>
          <w:lang w:eastAsia="en-GB"/>
        </w:rPr>
        <w:t>[ITU-T F.791]</w:t>
      </w:r>
      <w:r w:rsidRPr="00E7313D">
        <w:t>.</w:t>
      </w:r>
    </w:p>
    <w:p w14:paraId="1105D338" w14:textId="77777777" w:rsidR="000E6B87" w:rsidRPr="00E7313D" w:rsidRDefault="000E6B87" w:rsidP="000E6B87">
      <w:pPr>
        <w:jc w:val="both"/>
      </w:pPr>
      <w:r w:rsidRPr="00E7313D">
        <w:t>This Recommendation defines the following terms:</w:t>
      </w:r>
    </w:p>
    <w:p w14:paraId="2784CC3C" w14:textId="77777777" w:rsidR="000E6B87" w:rsidRPr="00E7313D" w:rsidRDefault="000E6B87" w:rsidP="000E6B87">
      <w:pPr>
        <w:jc w:val="both"/>
      </w:pPr>
      <w:r w:rsidRPr="00E7313D">
        <w:rPr>
          <w:b/>
        </w:rPr>
        <w:t>3.1.1</w:t>
      </w:r>
      <w:r w:rsidRPr="00E7313D">
        <w:rPr>
          <w:b/>
        </w:rPr>
        <w:tab/>
        <w:t>assignee identifier</w:t>
      </w:r>
      <w:r w:rsidRPr="00E7313D">
        <w:t>: The two digits that follow the country code assigned to the entities that provide international telecommunication services for persons with disabilities and persons with specific needs (ISPD) and which identify the appropriate/qualified applicant to whom the resource has been identified. Such entities would normally be operating agencies or entities that have made suitable arrangements with operating agencies.</w:t>
      </w:r>
    </w:p>
    <w:p w14:paraId="2C9BD8D0" w14:textId="77777777" w:rsidR="000E6B87" w:rsidRPr="00E7313D" w:rsidRDefault="000E6B87" w:rsidP="000E6B87">
      <w:pPr>
        <w:tabs>
          <w:tab w:val="num" w:pos="794"/>
        </w:tabs>
        <w:jc w:val="both"/>
        <w:rPr>
          <w:bCs/>
          <w:iCs/>
        </w:rPr>
      </w:pPr>
      <w:r w:rsidRPr="00E7313D">
        <w:rPr>
          <w:b/>
        </w:rPr>
        <w:t>3.1.2</w:t>
      </w:r>
      <w:r w:rsidRPr="00E7313D">
        <w:rPr>
          <w:b/>
        </w:rPr>
        <w:tab/>
        <w:t>resources for international telecommunication services for persons with disabilities</w:t>
      </w:r>
      <w:r w:rsidRPr="00E7313D">
        <w:t xml:space="preserve"> (RISPD):</w:t>
      </w:r>
      <w:r w:rsidRPr="00E7313D">
        <w:rPr>
          <w:bCs/>
          <w:iCs/>
        </w:rPr>
        <w:t xml:space="preserve"> The combined country code and assignee identifier allocated to an assignee.</w:t>
      </w:r>
    </w:p>
    <w:p w14:paraId="71D9742F" w14:textId="77777777" w:rsidR="000E6B87" w:rsidRPr="00E7313D" w:rsidRDefault="000E6B87" w:rsidP="000E6B87">
      <w:pPr>
        <w:pStyle w:val="Heading1"/>
      </w:pPr>
      <w:bookmarkStart w:id="15" w:name="_Toc248116977"/>
      <w:bookmarkStart w:id="16" w:name="_Toc259092923"/>
      <w:r w:rsidRPr="00E7313D">
        <w:t>4</w:t>
      </w:r>
      <w:r w:rsidRPr="00E7313D">
        <w:tab/>
      </w:r>
      <w:r w:rsidRPr="00E7313D" w:rsidDel="00CF01F4">
        <w:t>Abbreviations and acronyms</w:t>
      </w:r>
      <w:bookmarkEnd w:id="15"/>
      <w:bookmarkEnd w:id="16"/>
    </w:p>
    <w:p w14:paraId="3E4B19FF" w14:textId="77777777" w:rsidR="000E6B87" w:rsidRPr="00E7313D" w:rsidRDefault="000E6B87" w:rsidP="000E6B87">
      <w:pPr>
        <w:jc w:val="both"/>
      </w:pPr>
      <w:r w:rsidRPr="00E7313D" w:rsidDel="00CF01F4">
        <w:t>This Recommendation uses the following abbreviation:</w:t>
      </w:r>
    </w:p>
    <w:p w14:paraId="62312D44" w14:textId="77777777" w:rsidR="000E6B87" w:rsidRPr="00E7313D" w:rsidRDefault="000E6B87" w:rsidP="000E6B87">
      <w:pPr>
        <w:jc w:val="both"/>
      </w:pPr>
      <w:r w:rsidRPr="00E7313D" w:rsidDel="00CF01F4">
        <w:t>IS</w:t>
      </w:r>
      <w:r w:rsidRPr="00E7313D">
        <w:t>P</w:t>
      </w:r>
      <w:r w:rsidRPr="00E7313D" w:rsidDel="00CF01F4">
        <w:t>D:</w:t>
      </w:r>
      <w:r w:rsidRPr="00E7313D" w:rsidDel="00CF01F4">
        <w:tab/>
        <w:t>international telecommunication services for persons with disabilities and persons with specific needs</w:t>
      </w:r>
    </w:p>
    <w:p w14:paraId="13A27D8C" w14:textId="77777777" w:rsidR="000E6B87" w:rsidRPr="00E7313D" w:rsidRDefault="000E6B87" w:rsidP="000E6B87">
      <w:pPr>
        <w:jc w:val="both"/>
      </w:pPr>
      <w:r w:rsidRPr="00E7313D" w:rsidDel="00CF01F4">
        <w:t>R</w:t>
      </w:r>
      <w:r w:rsidRPr="00E7313D">
        <w:t>IS</w:t>
      </w:r>
      <w:r w:rsidRPr="00E7313D" w:rsidDel="00CF01F4">
        <w:t>PD</w:t>
      </w:r>
      <w:r w:rsidRPr="00E7313D" w:rsidDel="00CF01F4">
        <w:tab/>
        <w:t>international numbering Resources for entities that provide international telecommunication services for persons with disabilities and persons with specific needs</w:t>
      </w:r>
    </w:p>
    <w:p w14:paraId="5BB7104A" w14:textId="77777777" w:rsidR="000E6B87" w:rsidRPr="00E7313D" w:rsidRDefault="000E6B87" w:rsidP="000E6B87">
      <w:pPr>
        <w:pStyle w:val="Heading1"/>
      </w:pPr>
      <w:bookmarkStart w:id="17" w:name="_Toc248116978"/>
      <w:bookmarkStart w:id="18" w:name="_Toc259092924"/>
      <w:r w:rsidRPr="00E7313D">
        <w:t>5</w:t>
      </w:r>
      <w:r w:rsidRPr="00E7313D">
        <w:tab/>
        <w:t>Numbering structure</w:t>
      </w:r>
      <w:bookmarkEnd w:id="17"/>
      <w:bookmarkEnd w:id="18"/>
      <w:r w:rsidRPr="00E7313D">
        <w:t xml:space="preserve"> of resources for international telecommunication services for persons with disabilities</w:t>
      </w:r>
    </w:p>
    <w:p w14:paraId="18F8DC13" w14:textId="77777777" w:rsidR="000E6B87" w:rsidRPr="00E7313D" w:rsidRDefault="000E6B87" w:rsidP="000E6B87">
      <w:pPr>
        <w:jc w:val="both"/>
      </w:pPr>
      <w:r w:rsidRPr="00E7313D">
        <w:rPr>
          <w:b/>
          <w:bCs/>
        </w:rPr>
        <w:t>5.1</w:t>
      </w:r>
      <w:r w:rsidRPr="00E7313D">
        <w:tab/>
        <w:t xml:space="preserve">Country code </w:t>
      </w:r>
      <w:r w:rsidRPr="00E7313D">
        <w:rPr>
          <w:color w:val="FF0000"/>
        </w:rPr>
        <w:t>+88X</w:t>
      </w:r>
      <w:r w:rsidRPr="00E7313D">
        <w:t xml:space="preserve"> has been assigned by ITU for the use of appropriate/qualified applicants seeking to provide an international number to access the telecommunication services they provide to persons with disabilities and persons with specific needs. Some specific use cases are set forth in Annex A.</w:t>
      </w:r>
    </w:p>
    <w:p w14:paraId="1E1F7BAD" w14:textId="77777777" w:rsidR="000E6B87" w:rsidRPr="00E7313D" w:rsidRDefault="000E6B87" w:rsidP="000E6B87">
      <w:pPr>
        <w:jc w:val="both"/>
      </w:pPr>
    </w:p>
    <w:p w14:paraId="38D86D38" w14:textId="77777777" w:rsidR="000E6B87" w:rsidRPr="00E7313D" w:rsidRDefault="000E6B87" w:rsidP="000E6B87">
      <w:pPr>
        <w:jc w:val="both"/>
      </w:pPr>
      <w:r w:rsidRPr="00E7313D">
        <w:rPr>
          <w:b/>
          <w:bCs/>
        </w:rPr>
        <w:t>5.2</w:t>
      </w:r>
      <w:r w:rsidRPr="00E7313D">
        <w:tab/>
        <w:t>The structure of the RISPD shall be a number of at most fifteen digits in length, where the first three digits are the country code, the second group of two digits identify the assignee that has been assigned the resource, and the remaining digits identify the end-user, that is, the person with disabilities or special needs who will use the numbering resource.</w:t>
      </w:r>
    </w:p>
    <w:p w14:paraId="61E2E139" w14:textId="77777777" w:rsidR="000E6B87" w:rsidRPr="00E7313D" w:rsidRDefault="000E6B87" w:rsidP="000E6B87">
      <w:pPr>
        <w:pStyle w:val="enumlev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5"/>
        <w:gridCol w:w="2127"/>
        <w:gridCol w:w="2907"/>
      </w:tblGrid>
      <w:tr w:rsidR="00E7313D" w:rsidRPr="00E7313D" w14:paraId="2CAAA084" w14:textId="77777777" w:rsidTr="00EC0A5E">
        <w:trPr>
          <w:jc w:val="center"/>
        </w:trPr>
        <w:tc>
          <w:tcPr>
            <w:tcW w:w="2975" w:type="dxa"/>
          </w:tcPr>
          <w:p w14:paraId="57E7266A" w14:textId="77777777" w:rsidR="000E6B87" w:rsidRPr="00E7313D" w:rsidRDefault="000E6B87" w:rsidP="00EC0A5E">
            <w:pPr>
              <w:pStyle w:val="Tabletext"/>
              <w:jc w:val="center"/>
            </w:pPr>
            <w:r w:rsidRPr="00E7313D">
              <w:t>Country code</w:t>
            </w:r>
          </w:p>
        </w:tc>
        <w:tc>
          <w:tcPr>
            <w:tcW w:w="2127" w:type="dxa"/>
          </w:tcPr>
          <w:p w14:paraId="59B9A120" w14:textId="77777777" w:rsidR="000E6B87" w:rsidRPr="00E7313D" w:rsidRDefault="000E6B87" w:rsidP="00EC0A5E">
            <w:pPr>
              <w:pStyle w:val="Tabletext"/>
              <w:jc w:val="center"/>
            </w:pPr>
            <w:r w:rsidRPr="00E7313D">
              <w:t>Assignee identifier(s)</w:t>
            </w:r>
          </w:p>
        </w:tc>
        <w:tc>
          <w:tcPr>
            <w:tcW w:w="2907" w:type="dxa"/>
          </w:tcPr>
          <w:p w14:paraId="416722B0" w14:textId="77777777" w:rsidR="000E6B87" w:rsidRPr="00E7313D" w:rsidRDefault="000E6B87" w:rsidP="00EC0A5E">
            <w:pPr>
              <w:pStyle w:val="Tabletext"/>
              <w:jc w:val="center"/>
            </w:pPr>
            <w:r w:rsidRPr="00E7313D">
              <w:t>End-User-Related Identifier</w:t>
            </w:r>
          </w:p>
        </w:tc>
      </w:tr>
      <w:tr w:rsidR="00E7313D" w:rsidRPr="00E7313D" w14:paraId="243B09E5" w14:textId="77777777" w:rsidTr="00EC0A5E">
        <w:trPr>
          <w:jc w:val="center"/>
        </w:trPr>
        <w:tc>
          <w:tcPr>
            <w:tcW w:w="2975" w:type="dxa"/>
          </w:tcPr>
          <w:p w14:paraId="28DCB4FB" w14:textId="77777777" w:rsidR="000E6B87" w:rsidRPr="00E7313D" w:rsidRDefault="000E6B87" w:rsidP="00EC0A5E">
            <w:pPr>
              <w:pStyle w:val="Tabletext"/>
              <w:jc w:val="center"/>
            </w:pPr>
            <w:r w:rsidRPr="00E7313D">
              <w:rPr>
                <w:color w:val="FF0000"/>
              </w:rPr>
              <w:t>88X</w:t>
            </w:r>
          </w:p>
        </w:tc>
        <w:tc>
          <w:tcPr>
            <w:tcW w:w="2127" w:type="dxa"/>
          </w:tcPr>
          <w:p w14:paraId="3617D089" w14:textId="77777777" w:rsidR="000E6B87" w:rsidRPr="00E7313D" w:rsidRDefault="000E6B87" w:rsidP="00EC0A5E">
            <w:pPr>
              <w:pStyle w:val="Tabletext"/>
              <w:jc w:val="center"/>
            </w:pPr>
            <w:r w:rsidRPr="00E7313D">
              <w:t>2 digits</w:t>
            </w:r>
          </w:p>
        </w:tc>
        <w:tc>
          <w:tcPr>
            <w:tcW w:w="2907" w:type="dxa"/>
          </w:tcPr>
          <w:p w14:paraId="4AA7D8F5" w14:textId="242E102A" w:rsidR="000E6B87" w:rsidRPr="00E7313D" w:rsidRDefault="000E6B87" w:rsidP="00EC0A5E">
            <w:pPr>
              <w:pStyle w:val="Tabletext"/>
              <w:jc w:val="center"/>
            </w:pPr>
            <w:r w:rsidRPr="00E7313D">
              <w:t>8 – 10 digits</w:t>
            </w:r>
          </w:p>
        </w:tc>
      </w:tr>
    </w:tbl>
    <w:p w14:paraId="07F75655" w14:textId="77777777" w:rsidR="000E6B87" w:rsidRPr="00E7313D" w:rsidRDefault="000E6B87" w:rsidP="000E6B87">
      <w:pPr>
        <w:pStyle w:val="FigureNoTitle"/>
      </w:pPr>
      <w:r w:rsidRPr="00E7313D">
        <w:t>Figure 1 – Structure of resources for international telecommunication services for persons with disabilities and persons with specific needs</w:t>
      </w:r>
    </w:p>
    <w:p w14:paraId="36B7C0F0" w14:textId="77777777" w:rsidR="000E6B87" w:rsidRPr="00E7313D" w:rsidRDefault="000E6B87" w:rsidP="000E6B87">
      <w:r w:rsidRPr="00E7313D">
        <w:rPr>
          <w:b/>
          <w:bCs/>
        </w:rPr>
        <w:t>5.3</w:t>
      </w:r>
      <w:r w:rsidRPr="00E7313D">
        <w:tab/>
        <w:t>The number shall be dialled in full (but the numbers assigned to end-users need not be 15 digits long).</w:t>
      </w:r>
    </w:p>
    <w:p w14:paraId="42718AA8" w14:textId="77777777" w:rsidR="000E6B87" w:rsidRPr="00E7313D" w:rsidRDefault="000E6B87" w:rsidP="000E6B87"/>
    <w:p w14:paraId="18E13636" w14:textId="77777777" w:rsidR="000E6B87" w:rsidRPr="00E7313D" w:rsidRDefault="000E6B87" w:rsidP="000E6B87">
      <w:pPr>
        <w:pStyle w:val="Heading1"/>
        <w:numPr>
          <w:ilvl w:val="0"/>
          <w:numId w:val="2"/>
        </w:numPr>
      </w:pPr>
      <w:bookmarkStart w:id="19" w:name="_Toc248116979"/>
      <w:bookmarkStart w:id="20" w:name="_Toc259092925"/>
      <w:r w:rsidRPr="00E7313D">
        <w:t>Use of the humanitarian number</w:t>
      </w:r>
      <w:bookmarkEnd w:id="19"/>
      <w:bookmarkEnd w:id="20"/>
      <w:r w:rsidRPr="00E7313D">
        <w:t xml:space="preserve"> for international telecommunication services for persons with disabilities and persons with specific needs</w:t>
      </w:r>
    </w:p>
    <w:p w14:paraId="12E96DAB" w14:textId="77777777" w:rsidR="000E6B87" w:rsidRPr="00E7313D" w:rsidRDefault="000E6B87" w:rsidP="000E6B87">
      <w:pPr>
        <w:pStyle w:val="ListParagraph"/>
        <w:ind w:left="360"/>
      </w:pPr>
    </w:p>
    <w:p w14:paraId="2020E781" w14:textId="77777777" w:rsidR="000E6B87" w:rsidRPr="00E7313D" w:rsidRDefault="000E6B87" w:rsidP="000E6B87">
      <w:pPr>
        <w:pStyle w:val="ListParagraph"/>
        <w:numPr>
          <w:ilvl w:val="1"/>
          <w:numId w:val="2"/>
        </w:numPr>
        <w:rPr>
          <w:rFonts w:ascii="Times New Roman" w:hAnsi="Times New Roman" w:cs="Times New Roman"/>
          <w:sz w:val="24"/>
          <w:szCs w:val="24"/>
        </w:rPr>
      </w:pPr>
      <w:r w:rsidRPr="00E7313D">
        <w:rPr>
          <w:rFonts w:ascii="Times New Roman" w:hAnsi="Times New Roman" w:cs="Times New Roman"/>
          <w:sz w:val="24"/>
          <w:szCs w:val="24"/>
        </w:rPr>
        <w:t xml:space="preserve">Conditions on the use of the number need to be clearly elaborated, </w:t>
      </w:r>
      <w:proofErr w:type="gramStart"/>
      <w:r w:rsidRPr="00E7313D">
        <w:rPr>
          <w:rFonts w:ascii="Times New Roman" w:hAnsi="Times New Roman" w:cs="Times New Roman"/>
          <w:sz w:val="24"/>
          <w:szCs w:val="24"/>
        </w:rPr>
        <w:t>taking into account</w:t>
      </w:r>
      <w:proofErr w:type="gramEnd"/>
      <w:r w:rsidRPr="00E7313D">
        <w:rPr>
          <w:rFonts w:ascii="Times New Roman" w:hAnsi="Times New Roman" w:cs="Times New Roman"/>
          <w:sz w:val="24"/>
          <w:szCs w:val="24"/>
        </w:rPr>
        <w:t xml:space="preserve"> types of disabilities and/or needs, language barriers, cultural factors, legal set-up, and geography.</w:t>
      </w:r>
    </w:p>
    <w:p w14:paraId="16CE2571" w14:textId="77777777" w:rsidR="000E6B87" w:rsidRPr="00E7313D" w:rsidRDefault="000E6B87" w:rsidP="000E6B87">
      <w:pPr>
        <w:pStyle w:val="ListParagraph"/>
        <w:ind w:left="360"/>
        <w:rPr>
          <w:rFonts w:ascii="Times New Roman" w:hAnsi="Times New Roman" w:cs="Times New Roman"/>
          <w:sz w:val="24"/>
          <w:szCs w:val="24"/>
        </w:rPr>
      </w:pPr>
    </w:p>
    <w:p w14:paraId="7D7F14CC" w14:textId="77777777" w:rsidR="000E6B87" w:rsidRPr="00E7313D" w:rsidRDefault="000E6B87" w:rsidP="000E6B87">
      <w:pPr>
        <w:pStyle w:val="ListParagraph"/>
        <w:numPr>
          <w:ilvl w:val="1"/>
          <w:numId w:val="2"/>
        </w:numPr>
        <w:rPr>
          <w:rFonts w:ascii="Times New Roman" w:hAnsi="Times New Roman" w:cs="Times New Roman"/>
          <w:sz w:val="24"/>
          <w:szCs w:val="24"/>
        </w:rPr>
      </w:pPr>
      <w:r w:rsidRPr="00E7313D">
        <w:rPr>
          <w:rFonts w:ascii="Times New Roman" w:eastAsia="Times New Roman" w:hAnsi="Times New Roman" w:cs="Times New Roman"/>
          <w:b/>
          <w:sz w:val="24"/>
          <w:szCs w:val="24"/>
        </w:rPr>
        <w:t>General guidelines</w:t>
      </w:r>
      <w:r w:rsidRPr="00E7313D">
        <w:rPr>
          <w:rFonts w:ascii="Times New Roman" w:hAnsi="Times New Roman" w:cs="Times New Roman"/>
          <w:b/>
          <w:bCs/>
          <w:sz w:val="24"/>
          <w:szCs w:val="24"/>
        </w:rPr>
        <w:t xml:space="preserve"> </w:t>
      </w:r>
    </w:p>
    <w:p w14:paraId="0F4DD185" w14:textId="77777777" w:rsidR="000E6B87" w:rsidRPr="00E7313D" w:rsidRDefault="000E6B87" w:rsidP="000E6B87">
      <w:pPr>
        <w:jc w:val="both"/>
      </w:pPr>
      <w:r w:rsidRPr="00E7313D">
        <w:t xml:space="preserve">The following general guidelines should be applied along with the Assignment criteria set in the body of this Recommendation) and govern the considerations regarding applicability of the country code </w:t>
      </w:r>
      <w:r w:rsidRPr="00E7313D">
        <w:rPr>
          <w:color w:val="FF0000"/>
        </w:rPr>
        <w:t xml:space="preserve">+88X </w:t>
      </w:r>
      <w:r w:rsidRPr="00E7313D">
        <w:t xml:space="preserve">as RISPD for persons with disabilities and persons with specific needs to networks and services claiming to target humanitarian and social needs by serving people with disabilities: </w:t>
      </w:r>
    </w:p>
    <w:p w14:paraId="376B9516" w14:textId="77777777" w:rsidR="000E6B87" w:rsidRPr="00E7313D" w:rsidRDefault="000E6B87" w:rsidP="000E6B87">
      <w:pPr>
        <w:jc w:val="both"/>
        <w:rPr>
          <w:shd w:val="clear" w:color="auto" w:fill="FFFFFF"/>
        </w:rPr>
      </w:pPr>
      <w:r w:rsidRPr="00E7313D">
        <w:t xml:space="preserve">6.2.1. Humanitarian activity is commonly understood as the one </w:t>
      </w:r>
      <w:hyperlink r:id="rId10" w:tooltip="involved" w:history="1">
        <w:r w:rsidRPr="00E7313D">
          <w:rPr>
            <w:rStyle w:val="Hyperlink"/>
            <w:color w:val="auto"/>
          </w:rPr>
          <w:t>involved</w:t>
        </w:r>
      </w:hyperlink>
      <w:r w:rsidRPr="00E7313D">
        <w:rPr>
          <w:shd w:val="clear" w:color="auto" w:fill="FFFFFF"/>
        </w:rPr>
        <w:t xml:space="preserve"> in or </w:t>
      </w:r>
      <w:hyperlink r:id="rId11" w:tooltip="connected" w:history="1">
        <w:r w:rsidRPr="00E7313D">
          <w:rPr>
            <w:rStyle w:val="Hyperlink"/>
            <w:color w:val="auto"/>
          </w:rPr>
          <w:t>connected</w:t>
        </w:r>
      </w:hyperlink>
      <w:r w:rsidRPr="00E7313D">
        <w:rPr>
          <w:shd w:val="clear" w:color="auto" w:fill="FFFFFF"/>
        </w:rPr>
        <w:t xml:space="preserve"> with </w:t>
      </w:r>
      <w:hyperlink r:id="rId12" w:tooltip="reducing" w:history="1">
        <w:r w:rsidRPr="00E7313D">
          <w:rPr>
            <w:rStyle w:val="Hyperlink"/>
            <w:color w:val="auto"/>
          </w:rPr>
          <w:t>reducing</w:t>
        </w:r>
      </w:hyperlink>
      <w:r w:rsidRPr="00E7313D">
        <w:rPr>
          <w:shd w:val="clear" w:color="auto" w:fill="FFFFFF"/>
        </w:rPr>
        <w:t xml:space="preserve"> </w:t>
      </w:r>
      <w:r w:rsidRPr="00E7313D">
        <w:t xml:space="preserve">and </w:t>
      </w:r>
      <w:r w:rsidRPr="00E7313D">
        <w:rPr>
          <w:shd w:val="clear" w:color="auto" w:fill="FFFFFF"/>
        </w:rPr>
        <w:t xml:space="preserve">relief of the suffering of certain groups of people or the humanity in general. </w:t>
      </w:r>
      <w:r w:rsidRPr="00E7313D">
        <w:t>Humanitarian aid</w:t>
      </w:r>
      <w:r w:rsidRPr="00E7313D">
        <w:rPr>
          <w:shd w:val="clear" w:color="auto" w:fill="FFFFFF"/>
        </w:rPr>
        <w:t xml:space="preserve"> is defined as material and </w:t>
      </w:r>
      <w:hyperlink r:id="rId13" w:tooltip="Humanitarian Logistics" w:history="1">
        <w:r w:rsidRPr="00E7313D">
          <w:rPr>
            <w:rStyle w:val="Hyperlink"/>
            <w:color w:val="auto"/>
          </w:rPr>
          <w:t>logistic</w:t>
        </w:r>
      </w:hyperlink>
      <w:r w:rsidRPr="00E7313D">
        <w:rPr>
          <w:shd w:val="clear" w:color="auto" w:fill="FFFFFF"/>
        </w:rPr>
        <w:t xml:space="preserve"> assistance to people who need the help provided typically in response to circumstances that are severe in comparison to what is perceived as normality, so that the primary objective of humanitarian aid is to save lives, alleviate </w:t>
      </w:r>
      <w:hyperlink r:id="rId14" w:tooltip="Suffering" w:history="1">
        <w:r w:rsidRPr="00E7313D">
          <w:rPr>
            <w:rStyle w:val="Hyperlink"/>
            <w:color w:val="auto"/>
          </w:rPr>
          <w:t>suffering</w:t>
        </w:r>
      </w:hyperlink>
      <w:r w:rsidRPr="00E7313D">
        <w:rPr>
          <w:shd w:val="clear" w:color="auto" w:fill="FFFFFF"/>
        </w:rPr>
        <w:t xml:space="preserve">, and maintain </w:t>
      </w:r>
      <w:hyperlink r:id="rId15" w:tooltip="Human dignity" w:history="1">
        <w:r w:rsidRPr="00E7313D">
          <w:rPr>
            <w:rStyle w:val="Hyperlink"/>
            <w:color w:val="auto"/>
          </w:rPr>
          <w:t>human dignity</w:t>
        </w:r>
      </w:hyperlink>
      <w:r w:rsidRPr="00E7313D">
        <w:rPr>
          <w:shd w:val="clear" w:color="auto" w:fill="FFFFFF"/>
        </w:rPr>
        <w:t>.</w:t>
      </w:r>
    </w:p>
    <w:p w14:paraId="3543488E" w14:textId="77777777" w:rsidR="000E6B87" w:rsidRPr="00E7313D" w:rsidRDefault="000E6B87" w:rsidP="000E6B87">
      <w:pPr>
        <w:jc w:val="both"/>
        <w:rPr>
          <w:shd w:val="clear" w:color="auto" w:fill="FFFFFF"/>
        </w:rPr>
      </w:pPr>
      <w:r w:rsidRPr="00E7313D">
        <w:rPr>
          <w:rFonts w:eastAsia="Times New Roman"/>
          <w:lang w:eastAsia="en-GB"/>
        </w:rPr>
        <w:t xml:space="preserve">6.2.2. The idea of “need” generally refers to the problem which people experience, requirements for some </w:t>
      </w:r>
      <w:proofErr w:type="gramStart"/>
      <w:r w:rsidRPr="00E7313D">
        <w:rPr>
          <w:rFonts w:eastAsia="Times New Roman"/>
          <w:lang w:eastAsia="en-GB"/>
        </w:rPr>
        <w:t>particular kind</w:t>
      </w:r>
      <w:proofErr w:type="gramEnd"/>
      <w:r w:rsidRPr="00E7313D">
        <w:rPr>
          <w:rFonts w:eastAsia="Times New Roman"/>
          <w:lang w:eastAsia="en-GB"/>
        </w:rPr>
        <w:t xml:space="preserve"> of response, and a relationship between problems and the responses available, thus considering a need as a claim for service.</w:t>
      </w:r>
      <w:r w:rsidRPr="00E7313D">
        <w:rPr>
          <w:shd w:val="clear" w:color="auto" w:fill="FFFFFF"/>
        </w:rPr>
        <w:t xml:space="preserve"> </w:t>
      </w:r>
      <w:r w:rsidRPr="00E7313D">
        <w:rPr>
          <w:rFonts w:eastAsia="Times New Roman"/>
          <w:lang w:eastAsia="en-GB"/>
        </w:rPr>
        <w:t xml:space="preserve">For the consideration of social need, the concepts of </w:t>
      </w:r>
      <w:r w:rsidRPr="00E7313D">
        <w:rPr>
          <w:shd w:val="clear" w:color="auto" w:fill="FFFFFF"/>
        </w:rPr>
        <w:t xml:space="preserve">vulnerability and risk are especially relevant, as the society prioritizes aid for those who are particularly at risk and/ or vulnerable and </w:t>
      </w:r>
      <w:r w:rsidRPr="00E7313D">
        <w:rPr>
          <w:rFonts w:eastAsia="Times New Roman"/>
          <w:lang w:eastAsia="en-GB"/>
        </w:rPr>
        <w:t xml:space="preserve">social policy is more concerned with protecting people who are vulnerable, than it is with risk as such. </w:t>
      </w:r>
      <w:r w:rsidRPr="00E7313D">
        <w:rPr>
          <w:shd w:val="clear" w:color="auto" w:fill="FFFFFF"/>
        </w:rPr>
        <w:t xml:space="preserve">The social needs, derived from the concept of vulnerability, are the ones caused by physical disability, mental illness, learning disability, old age, social exclusion, </w:t>
      </w:r>
      <w:proofErr w:type="gramStart"/>
      <w:r w:rsidRPr="00E7313D">
        <w:rPr>
          <w:shd w:val="clear" w:color="auto" w:fill="FFFFFF"/>
        </w:rPr>
        <w:t>particular needs</w:t>
      </w:r>
      <w:proofErr w:type="gramEnd"/>
      <w:r w:rsidRPr="00E7313D">
        <w:rPr>
          <w:shd w:val="clear" w:color="auto" w:fill="FFFFFF"/>
        </w:rPr>
        <w:t xml:space="preserve"> of children related to their development, etc. </w:t>
      </w:r>
      <w:r w:rsidRPr="00E7313D">
        <w:rPr>
          <w:rFonts w:eastAsia="Times New Roman"/>
          <w:lang w:eastAsia="en-GB"/>
        </w:rPr>
        <w:t>The factor of 'risk', in relation to humanitarian aid and social needs, could be seen as supplementary to vulnerability: for the vulnerable persons the severe circumstances are already there and there is a social need to avoid that something might happen to them additionally because of their vulnerability to harm (social need to protect the vulnerable from risks).</w:t>
      </w:r>
    </w:p>
    <w:p w14:paraId="71434813" w14:textId="77777777" w:rsidR="000E6B87" w:rsidRPr="00E7313D" w:rsidRDefault="000E6B87" w:rsidP="000E6B87">
      <w:pPr>
        <w:pStyle w:val="ListParagraph"/>
      </w:pPr>
    </w:p>
    <w:p w14:paraId="3D30EE99" w14:textId="77777777" w:rsidR="000E6B87" w:rsidRPr="00E7313D" w:rsidRDefault="000E6B87" w:rsidP="000E6B87">
      <w:pPr>
        <w:jc w:val="both"/>
        <w:rPr>
          <w:shd w:val="clear" w:color="auto" w:fill="FFFFFF"/>
        </w:rPr>
      </w:pPr>
      <w:r w:rsidRPr="00E7313D">
        <w:t>6.2.3. It is consequent, therefore, to be guided by a general inclination to recognize humanitarian or social need nature of a globally deployable telecommunication service, as a form of logistic aid for reduction and relief of human suffering,</w:t>
      </w:r>
      <w:r w:rsidRPr="00E7313D">
        <w:rPr>
          <w:shd w:val="clear" w:color="auto" w:fill="FFFFFF"/>
        </w:rPr>
        <w:t xml:space="preserve"> save lives and maintain </w:t>
      </w:r>
      <w:hyperlink r:id="rId16" w:tooltip="Human dignity" w:history="1">
        <w:r w:rsidRPr="00E7313D">
          <w:rPr>
            <w:rStyle w:val="Hyperlink"/>
            <w:color w:val="auto"/>
          </w:rPr>
          <w:t>human dignity</w:t>
        </w:r>
      </w:hyperlink>
      <w:r w:rsidRPr="00E7313D">
        <w:t>, if:</w:t>
      </w:r>
    </w:p>
    <w:p w14:paraId="193E3A6D" w14:textId="77777777" w:rsidR="000E6B87" w:rsidRPr="00E7313D" w:rsidRDefault="000E6B87" w:rsidP="000E6B87">
      <w:pPr>
        <w:jc w:val="both"/>
      </w:pPr>
      <w:r w:rsidRPr="00E7313D">
        <w:t xml:space="preserve">- there are severe circumstances influencing the targeted audience that is vulnerable and suffers or finds itself in significantly more difficult environment, compared to generally perceived normality, </w:t>
      </w:r>
    </w:p>
    <w:p w14:paraId="03542F15" w14:textId="77777777" w:rsidR="000E6B87" w:rsidRPr="00E7313D" w:rsidRDefault="000E6B87" w:rsidP="000E6B87">
      <w:pPr>
        <w:jc w:val="both"/>
      </w:pPr>
      <w:r w:rsidRPr="00E7313D">
        <w:t xml:space="preserve">-  circumstances and environment create vulnerability and risks for the target audience as exemplified above, </w:t>
      </w:r>
    </w:p>
    <w:p w14:paraId="4F9EF70B" w14:textId="77777777" w:rsidR="000E6B87" w:rsidRPr="00E7313D" w:rsidRDefault="000E6B87" w:rsidP="000E6B87">
      <w:pPr>
        <w:jc w:val="both"/>
      </w:pPr>
      <w:r w:rsidRPr="00E7313D">
        <w:t>- the service offers specific features or functionalities of enablement for the target audience of people in such circumstances,</w:t>
      </w:r>
    </w:p>
    <w:p w14:paraId="2078469A" w14:textId="77777777" w:rsidR="000E6B87" w:rsidRPr="00E7313D" w:rsidRDefault="000E6B87" w:rsidP="000E6B87">
      <w:pPr>
        <w:jc w:val="both"/>
      </w:pPr>
      <w:r w:rsidRPr="00E7313D">
        <w:lastRenderedPageBreak/>
        <w:t xml:space="preserve">- the presence and usage of such service can help to </w:t>
      </w:r>
      <w:r w:rsidRPr="00E7313D">
        <w:rPr>
          <w:shd w:val="clear" w:color="auto" w:fill="FFFFFF"/>
        </w:rPr>
        <w:t xml:space="preserve">save human lives, alleviate human </w:t>
      </w:r>
      <w:hyperlink r:id="rId17" w:tooltip="Suffering" w:history="1">
        <w:r w:rsidRPr="00E7313D">
          <w:rPr>
            <w:rStyle w:val="Hyperlink"/>
            <w:color w:val="auto"/>
          </w:rPr>
          <w:t>suffering</w:t>
        </w:r>
      </w:hyperlink>
      <w:r w:rsidRPr="00E7313D">
        <w:rPr>
          <w:shd w:val="clear" w:color="auto" w:fill="FFFFFF"/>
        </w:rPr>
        <w:t xml:space="preserve">, and maintain </w:t>
      </w:r>
      <w:hyperlink r:id="rId18" w:tooltip="Human dignity" w:history="1">
        <w:r w:rsidRPr="00E7313D">
          <w:rPr>
            <w:rStyle w:val="Hyperlink"/>
            <w:color w:val="auto"/>
          </w:rPr>
          <w:t>human dignity</w:t>
        </w:r>
      </w:hyperlink>
      <w:r w:rsidRPr="00E7313D">
        <w:t>.</w:t>
      </w:r>
    </w:p>
    <w:p w14:paraId="4139581D" w14:textId="77777777" w:rsidR="000E6B87" w:rsidRPr="00E7313D" w:rsidRDefault="000E6B87" w:rsidP="000E6B87">
      <w:pPr>
        <w:jc w:val="both"/>
      </w:pPr>
      <w:r w:rsidRPr="00E7313D">
        <w:t xml:space="preserve">6.2.4. As further guidelines for consideration, targeting humanitarian and social need can be recognized for services providing value to users in severe circumstances that significantly reduce their ability to utilize regular services offered by the relevant service markets, and/or for services supported by recognized humanitarian organizations. </w:t>
      </w:r>
    </w:p>
    <w:p w14:paraId="4FF62607" w14:textId="77777777" w:rsidR="000E6B87" w:rsidRPr="00E7313D" w:rsidRDefault="000E6B87" w:rsidP="000E6B87">
      <w:pPr>
        <w:jc w:val="both"/>
      </w:pPr>
    </w:p>
    <w:p w14:paraId="311DBE0D" w14:textId="77777777" w:rsidR="000E6B87" w:rsidRPr="00E7313D" w:rsidRDefault="000E6B87" w:rsidP="000E6B87">
      <w:pPr>
        <w:jc w:val="both"/>
      </w:pPr>
      <w:r w:rsidRPr="00E7313D">
        <w:t>6.3. The above guiding principles for services are equally applicable for networks claiming to enable services of humanitarian and social need, whereas:</w:t>
      </w:r>
    </w:p>
    <w:p w14:paraId="5D10B497" w14:textId="77777777" w:rsidR="000E6B87" w:rsidRPr="00E7313D" w:rsidRDefault="000E6B87" w:rsidP="000E6B87">
      <w:pPr>
        <w:jc w:val="both"/>
      </w:pPr>
      <w:r w:rsidRPr="00E7313D">
        <w:t>- only those global telecommunications networks that provide exclusively services corresponding to guiding principles set above can be referred to as a network for humanitarian and social needs,</w:t>
      </w:r>
    </w:p>
    <w:p w14:paraId="64ECE3B6" w14:textId="77777777" w:rsidR="000E6B87" w:rsidRPr="00E7313D" w:rsidRDefault="000E6B87" w:rsidP="000E6B87">
      <w:pPr>
        <w:jc w:val="both"/>
      </w:pPr>
      <w:r w:rsidRPr="00E7313D">
        <w:t>- any network (i.e. commercially operating network) can provide services of humanitarian and social need without necessarily having to be a network for humanitarian and social needs.</w:t>
      </w:r>
    </w:p>
    <w:p w14:paraId="6EE8BBAB" w14:textId="77777777" w:rsidR="000E6B87" w:rsidRPr="00E7313D" w:rsidRDefault="000E6B87" w:rsidP="000E6B87">
      <w:pPr>
        <w:jc w:val="both"/>
        <w:rPr>
          <w:b/>
          <w:bCs/>
        </w:rPr>
      </w:pPr>
    </w:p>
    <w:p w14:paraId="7174874E" w14:textId="77777777" w:rsidR="000E6B87" w:rsidRPr="00E7313D" w:rsidRDefault="000E6B87" w:rsidP="000E6B87">
      <w:pPr>
        <w:jc w:val="both"/>
        <w:rPr>
          <w:b/>
          <w:bCs/>
        </w:rPr>
      </w:pPr>
      <w:r w:rsidRPr="00E7313D">
        <w:rPr>
          <w:b/>
          <w:bCs/>
        </w:rPr>
        <w:t>6.4. Administration of humanitarian RISPD numbering resources</w:t>
      </w:r>
    </w:p>
    <w:p w14:paraId="6EA819D0" w14:textId="77777777" w:rsidR="000E6B87" w:rsidRPr="00E7313D" w:rsidRDefault="000E6B87" w:rsidP="000E6B87">
      <w:pPr>
        <w:jc w:val="both"/>
      </w:pPr>
      <w:r w:rsidRPr="00E7313D">
        <w:t xml:space="preserve">6.4.1. The ITU-T Director has the top-level responsibility for assigning E.164 resources under the humanitarian categories.  </w:t>
      </w:r>
    </w:p>
    <w:p w14:paraId="41F33A65" w14:textId="77777777" w:rsidR="000E6B87" w:rsidRPr="00E7313D" w:rsidRDefault="000E6B87" w:rsidP="000E6B87">
      <w:pPr>
        <w:jc w:val="both"/>
      </w:pPr>
      <w:r w:rsidRPr="00E7313D">
        <w:t xml:space="preserve">6.4.2. This Recommendation recognises that flexibility is needed in the allocation and assignment of ITU-T administered E.164 global numbering resources to support humanitarian numbering resources, </w:t>
      </w:r>
      <w:proofErr w:type="gramStart"/>
      <w:r w:rsidRPr="00E7313D">
        <w:t>in particular for</w:t>
      </w:r>
      <w:proofErr w:type="gramEnd"/>
      <w:r w:rsidRPr="00E7313D">
        <w:t xml:space="preserve"> services for persons with disabilities and persons with specific needs. </w:t>
      </w:r>
    </w:p>
    <w:p w14:paraId="2B141C05" w14:textId="77777777" w:rsidR="000E6B87" w:rsidRPr="00E7313D" w:rsidRDefault="000E6B87" w:rsidP="000E6B87">
      <w:pPr>
        <w:jc w:val="both"/>
      </w:pPr>
      <w:r w:rsidRPr="00E7313D">
        <w:t>6.4.3. The numbering plan for services for persons with disabilities and persons with specific needs will consist of the humanitarian country code itself (</w:t>
      </w:r>
      <w:r w:rsidRPr="00E7313D">
        <w:rPr>
          <w:color w:val="FF0000"/>
        </w:rPr>
        <w:t>+88X</w:t>
      </w:r>
      <w:r w:rsidRPr="00E7313D">
        <w:t xml:space="preserve">) followed by two-digit identifiers assigned to a </w:t>
      </w:r>
      <w:proofErr w:type="gramStart"/>
      <w:r w:rsidRPr="00E7313D">
        <w:t>particular service</w:t>
      </w:r>
      <w:proofErr w:type="gramEnd"/>
      <w:r w:rsidRPr="00E7313D">
        <w:t xml:space="preserve"> and then followed by the subscriber number. </w:t>
      </w:r>
    </w:p>
    <w:p w14:paraId="3D83B1CD" w14:textId="77777777" w:rsidR="000E6B87" w:rsidRPr="00E7313D" w:rsidRDefault="000E6B87" w:rsidP="000E6B87">
      <w:pPr>
        <w:jc w:val="both"/>
      </w:pPr>
      <w:r w:rsidRPr="00E7313D">
        <w:t xml:space="preserve">6.4.4. As a default approach, the subscriber number for services for persons with disabilities and persons with specific needs after the two-digit sub-code will consist of 8 digits, i.e. +88X RISPD XX MM </w:t>
      </w:r>
      <w:proofErr w:type="spellStart"/>
      <w:r w:rsidRPr="00E7313D">
        <w:t>MM</w:t>
      </w:r>
      <w:proofErr w:type="spellEnd"/>
      <w:r w:rsidRPr="00E7313D">
        <w:t xml:space="preserve"> </w:t>
      </w:r>
      <w:proofErr w:type="spellStart"/>
      <w:r w:rsidRPr="00E7313D">
        <w:t>MM</w:t>
      </w:r>
      <w:proofErr w:type="spellEnd"/>
      <w:r w:rsidRPr="00E7313D">
        <w:t xml:space="preserve"> </w:t>
      </w:r>
      <w:proofErr w:type="spellStart"/>
      <w:r w:rsidRPr="00E7313D">
        <w:t>MM</w:t>
      </w:r>
      <w:proofErr w:type="spellEnd"/>
      <w:r w:rsidRPr="00E7313D">
        <w:t>. The length of the subscriber number shall be determined by TSB decision within assignment procedure upon consideration of sufficient rationale presented by the Applicant. Depending on the type of service and its architecture, the numbering resource format can be either full 15-digit numbers, i.e. +</w:t>
      </w:r>
      <w:r w:rsidRPr="00E7313D">
        <w:rPr>
          <w:color w:val="FF0000"/>
        </w:rPr>
        <w:t>88X</w:t>
      </w:r>
      <w:r w:rsidRPr="00E7313D">
        <w:t xml:space="preserve"> AA NN </w:t>
      </w:r>
      <w:proofErr w:type="spellStart"/>
      <w:r w:rsidRPr="00E7313D">
        <w:t>NN</w:t>
      </w:r>
      <w:proofErr w:type="spellEnd"/>
      <w:r w:rsidRPr="00E7313D">
        <w:t xml:space="preserve"> </w:t>
      </w:r>
      <w:proofErr w:type="spellStart"/>
      <w:r w:rsidRPr="00E7313D">
        <w:t>NN</w:t>
      </w:r>
      <w:proofErr w:type="spellEnd"/>
      <w:r w:rsidRPr="00E7313D">
        <w:t xml:space="preserve"> </w:t>
      </w:r>
      <w:proofErr w:type="spellStart"/>
      <w:r w:rsidRPr="00E7313D">
        <w:t>NN</w:t>
      </w:r>
      <w:proofErr w:type="spellEnd"/>
      <w:r w:rsidRPr="00E7313D">
        <w:t xml:space="preserve"> </w:t>
      </w:r>
      <w:proofErr w:type="spellStart"/>
      <w:r w:rsidRPr="00E7313D">
        <w:t>NN</w:t>
      </w:r>
      <w:proofErr w:type="spellEnd"/>
      <w:r w:rsidRPr="00E7313D">
        <w:t>, or, upon applicant’s justified request, a shorter format, i.e. +</w:t>
      </w:r>
      <w:r w:rsidRPr="00E7313D">
        <w:rPr>
          <w:color w:val="FF0000"/>
        </w:rPr>
        <w:t>88X</w:t>
      </w:r>
      <w:r w:rsidRPr="00E7313D">
        <w:t xml:space="preserve"> AA MM </w:t>
      </w:r>
      <w:proofErr w:type="spellStart"/>
      <w:r w:rsidRPr="00E7313D">
        <w:t>MM</w:t>
      </w:r>
      <w:proofErr w:type="spellEnd"/>
      <w:r w:rsidRPr="00E7313D">
        <w:t xml:space="preserve"> </w:t>
      </w:r>
      <w:proofErr w:type="spellStart"/>
      <w:r w:rsidRPr="00E7313D">
        <w:t>MM</w:t>
      </w:r>
      <w:proofErr w:type="spellEnd"/>
      <w:r w:rsidRPr="00E7313D">
        <w:t xml:space="preserve"> </w:t>
      </w:r>
      <w:proofErr w:type="spellStart"/>
      <w:r w:rsidRPr="00E7313D">
        <w:t>MM</w:t>
      </w:r>
      <w:proofErr w:type="spellEnd"/>
      <w:r w:rsidRPr="00E7313D">
        <w:t xml:space="preserve">. </w:t>
      </w:r>
    </w:p>
    <w:p w14:paraId="0048D1FB" w14:textId="77777777" w:rsidR="000E6B87" w:rsidRPr="00E7313D" w:rsidRDefault="000E6B87" w:rsidP="000E6B87">
      <w:pPr>
        <w:jc w:val="both"/>
      </w:pPr>
      <w:r w:rsidRPr="00E7313D">
        <w:t xml:space="preserve">6.4.5. Estimating the volume of E.164 numbers required to support a humanitarian service remains a difficult exercise, but, whereas modern devices and switching requirements impose little constraint on the number length being used, the human memorization capacity may be considered as the reason for reducing the length of the number for services for people with disabilities and specific needs to be easier memorized or communicated by human individuals. </w:t>
      </w:r>
    </w:p>
    <w:p w14:paraId="04AC28C2" w14:textId="77777777" w:rsidR="000E6B87" w:rsidRPr="00E7313D" w:rsidRDefault="000E6B87" w:rsidP="000E6B87">
      <w:pPr>
        <w:jc w:val="both"/>
      </w:pPr>
      <w:r w:rsidRPr="00E7313D">
        <w:t xml:space="preserve">6.4.6. In some scenarios the assignee may be required to restrict </w:t>
      </w:r>
      <w:proofErr w:type="spellStart"/>
      <w:r w:rsidRPr="00E7313D">
        <w:t>dialing</w:t>
      </w:r>
      <w:proofErr w:type="spellEnd"/>
      <w:r w:rsidRPr="00E7313D">
        <w:t xml:space="preserve"> to the full international public telecommunications number format (</w:t>
      </w:r>
      <w:proofErr w:type="spellStart"/>
      <w:proofErr w:type="gramStart"/>
      <w:r w:rsidRPr="00E7313D">
        <w:t>i,e</w:t>
      </w:r>
      <w:proofErr w:type="spellEnd"/>
      <w:r w:rsidRPr="00E7313D">
        <w:t>.</w:t>
      </w:r>
      <w:proofErr w:type="gramEnd"/>
      <w:r w:rsidRPr="00E7313D">
        <w:t xml:space="preserve"> +</w:t>
      </w:r>
      <w:r w:rsidRPr="00E7313D">
        <w:rPr>
          <w:color w:val="FF0000"/>
        </w:rPr>
        <w:t>88X</w:t>
      </w:r>
      <w:r w:rsidRPr="00E7313D">
        <w:t xml:space="preserve"> 85 11 22 33 44).</w:t>
      </w:r>
    </w:p>
    <w:p w14:paraId="5BA45226" w14:textId="77777777" w:rsidR="000E6B87" w:rsidRPr="00E7313D" w:rsidRDefault="000E6B87" w:rsidP="000E6B87">
      <w:pPr>
        <w:tabs>
          <w:tab w:val="left" w:pos="0"/>
        </w:tabs>
        <w:jc w:val="both"/>
      </w:pPr>
      <w:r w:rsidRPr="00E7313D">
        <w:rPr>
          <w:lang w:val="en-US"/>
        </w:rPr>
        <w:t xml:space="preserve">6.4.7. </w:t>
      </w:r>
      <w:r w:rsidRPr="00E7313D">
        <w:t xml:space="preserve">Use of other Numbering Resources. </w:t>
      </w:r>
    </w:p>
    <w:p w14:paraId="49F06271" w14:textId="5BF9D40D" w:rsidR="000E6B87" w:rsidRPr="00E7313D" w:rsidRDefault="000E6B87" w:rsidP="000E6B87">
      <w:pPr>
        <w:tabs>
          <w:tab w:val="left" w:pos="0"/>
        </w:tabs>
        <w:jc w:val="both"/>
      </w:pPr>
      <w:r w:rsidRPr="00E7313D">
        <w:t xml:space="preserve">For E.164 Codes where the ITU-T has responsibility for both the assignment of the resource and the direct administration of that range of numbers, including, but not limited to, those covered by Recommendations E.164.1, E.164.2 and E.164.8, the use of these codes for humanitarian applications and services must comply with the relevant Recommendations. In </w:t>
      </w:r>
      <w:r w:rsidRPr="00E7313D">
        <w:lastRenderedPageBreak/>
        <w:t xml:space="preserve">the case where </w:t>
      </w:r>
      <w:r w:rsidR="004A2C6D">
        <w:t>humanitarian</w:t>
      </w:r>
      <w:r w:rsidRPr="00E7313D">
        <w:t xml:space="preserve"> services and applications are not specifically covered by the relevant Recommendations, the ITU-T should be consulted before numbers are assigned for that purpose.</w:t>
      </w:r>
    </w:p>
    <w:p w14:paraId="25FD6C8F" w14:textId="5F3DF2FB" w:rsidR="000E6B87" w:rsidRPr="00E7313D" w:rsidRDefault="000E6B87" w:rsidP="000E6B87">
      <w:pPr>
        <w:tabs>
          <w:tab w:val="left" w:pos="0"/>
        </w:tabs>
        <w:jc w:val="both"/>
      </w:pPr>
      <w:r w:rsidRPr="00E7313D">
        <w:t xml:space="preserve">Use of other Numbering Resources directly assigned but not administered by the ITU, like those assigned by National Regulatory Authorities (NRA) from within their specific national Country Codes for </w:t>
      </w:r>
      <w:r w:rsidR="00E3793A">
        <w:t>humanitarian services</w:t>
      </w:r>
      <w:r w:rsidRPr="00E7313D">
        <w:t xml:space="preserve"> remains under the purview of those NRAs and is out of scope of this Recommendation.</w:t>
      </w:r>
    </w:p>
    <w:p w14:paraId="063A65D2" w14:textId="77777777" w:rsidR="000E6B87" w:rsidRPr="00E7313D" w:rsidRDefault="000E6B87" w:rsidP="000E6B87">
      <w:pPr>
        <w:jc w:val="both"/>
      </w:pPr>
    </w:p>
    <w:p w14:paraId="0960E1CA" w14:textId="77777777" w:rsidR="000E6B87" w:rsidRPr="00E7313D" w:rsidRDefault="000E6B87" w:rsidP="000E6B87">
      <w:pPr>
        <w:pStyle w:val="ListParagraph"/>
        <w:numPr>
          <w:ilvl w:val="2"/>
          <w:numId w:val="3"/>
        </w:numPr>
        <w:jc w:val="both"/>
        <w:rPr>
          <w:rFonts w:ascii="Times New Roman" w:hAnsi="Times New Roman" w:cs="Times New Roman"/>
          <w:iCs/>
          <w:sz w:val="24"/>
          <w:szCs w:val="24"/>
        </w:rPr>
      </w:pPr>
      <w:r w:rsidRPr="00E7313D">
        <w:rPr>
          <w:rFonts w:ascii="Times New Roman" w:hAnsi="Times New Roman" w:cs="Times New Roman"/>
          <w:iCs/>
          <w:sz w:val="24"/>
          <w:szCs w:val="24"/>
        </w:rPr>
        <w:t>TSB may make segregating certain ranges under +</w:t>
      </w:r>
      <w:r w:rsidRPr="00E7313D">
        <w:rPr>
          <w:rFonts w:ascii="Times New Roman" w:hAnsi="Times New Roman" w:cs="Times New Roman"/>
          <w:iCs/>
          <w:color w:val="FF0000"/>
          <w:sz w:val="24"/>
          <w:szCs w:val="24"/>
        </w:rPr>
        <w:t>88X</w:t>
      </w:r>
      <w:r w:rsidRPr="00E7313D">
        <w:rPr>
          <w:rFonts w:ascii="Times New Roman" w:hAnsi="Times New Roman" w:cs="Times New Roman"/>
          <w:iCs/>
          <w:sz w:val="24"/>
          <w:szCs w:val="24"/>
        </w:rPr>
        <w:t xml:space="preserve"> resources mandatory so that different regulatory requirements could be applied.  For example, </w:t>
      </w:r>
    </w:p>
    <w:p w14:paraId="64C2B435" w14:textId="77777777" w:rsidR="000E6B87" w:rsidRPr="00E7313D" w:rsidRDefault="000E6B87" w:rsidP="000E6B87">
      <w:pPr>
        <w:pStyle w:val="ListParagraph"/>
        <w:numPr>
          <w:ilvl w:val="0"/>
          <w:numId w:val="1"/>
        </w:numPr>
        <w:spacing w:after="200" w:line="276" w:lineRule="auto"/>
        <w:jc w:val="both"/>
        <w:rPr>
          <w:rFonts w:ascii="Times New Roman" w:hAnsi="Times New Roman" w:cs="Times New Roman"/>
          <w:iCs/>
          <w:sz w:val="24"/>
          <w:szCs w:val="24"/>
        </w:rPr>
      </w:pPr>
      <w:r w:rsidRPr="00E7313D">
        <w:rPr>
          <w:rFonts w:ascii="Times New Roman" w:hAnsi="Times New Roman" w:cs="Times New Roman"/>
          <w:iCs/>
          <w:sz w:val="24"/>
          <w:szCs w:val="24"/>
        </w:rPr>
        <w:t>+</w:t>
      </w:r>
      <w:r w:rsidRPr="00E7313D">
        <w:rPr>
          <w:rFonts w:ascii="Times New Roman" w:hAnsi="Times New Roman" w:cs="Times New Roman"/>
          <w:iCs/>
          <w:color w:val="FF0000"/>
          <w:sz w:val="24"/>
          <w:szCs w:val="24"/>
        </w:rPr>
        <w:t xml:space="preserve">88X </w:t>
      </w:r>
      <w:r w:rsidRPr="00E7313D">
        <w:rPr>
          <w:rFonts w:ascii="Times New Roman" w:hAnsi="Times New Roman" w:cs="Times New Roman"/>
          <w:iCs/>
          <w:sz w:val="24"/>
          <w:szCs w:val="24"/>
        </w:rPr>
        <w:t xml:space="preserve">with extension NN could be </w:t>
      </w:r>
      <w:r w:rsidRPr="00E7313D">
        <w:rPr>
          <w:rFonts w:ascii="Times New Roman" w:hAnsi="Times New Roman" w:cs="Times New Roman"/>
          <w:iCs/>
          <w:sz w:val="24"/>
          <w:szCs w:val="24"/>
          <w:u w:val="single"/>
        </w:rPr>
        <w:t>recommended</w:t>
      </w:r>
      <w:r w:rsidRPr="00E7313D">
        <w:rPr>
          <w:rFonts w:ascii="Times New Roman" w:hAnsi="Times New Roman" w:cs="Times New Roman"/>
          <w:iCs/>
          <w:sz w:val="24"/>
          <w:szCs w:val="24"/>
        </w:rPr>
        <w:t xml:space="preserve"> for routing in all networks because it shall be used for emergency/safety services,</w:t>
      </w:r>
    </w:p>
    <w:p w14:paraId="1C884D71" w14:textId="77777777" w:rsidR="000E6B87" w:rsidRPr="00E7313D" w:rsidRDefault="000E6B87" w:rsidP="000E6B87">
      <w:pPr>
        <w:pStyle w:val="ListParagraph"/>
        <w:numPr>
          <w:ilvl w:val="0"/>
          <w:numId w:val="1"/>
        </w:numPr>
        <w:spacing w:after="200" w:line="276" w:lineRule="auto"/>
        <w:jc w:val="both"/>
        <w:rPr>
          <w:rFonts w:ascii="Times New Roman" w:hAnsi="Times New Roman" w:cs="Times New Roman"/>
          <w:iCs/>
          <w:sz w:val="24"/>
          <w:szCs w:val="24"/>
        </w:rPr>
      </w:pPr>
      <w:r w:rsidRPr="00E7313D">
        <w:rPr>
          <w:rFonts w:ascii="Times New Roman" w:hAnsi="Times New Roman" w:cs="Times New Roman"/>
          <w:iCs/>
          <w:sz w:val="24"/>
          <w:szCs w:val="24"/>
        </w:rPr>
        <w:t>+</w:t>
      </w:r>
      <w:r w:rsidRPr="00E7313D">
        <w:rPr>
          <w:rFonts w:ascii="Times New Roman" w:hAnsi="Times New Roman" w:cs="Times New Roman"/>
          <w:iCs/>
          <w:color w:val="FF0000"/>
          <w:sz w:val="24"/>
          <w:szCs w:val="24"/>
        </w:rPr>
        <w:t>88X</w:t>
      </w:r>
      <w:r w:rsidRPr="00E7313D">
        <w:rPr>
          <w:rFonts w:ascii="Times New Roman" w:hAnsi="Times New Roman" w:cs="Times New Roman"/>
          <w:iCs/>
          <w:sz w:val="24"/>
          <w:szCs w:val="24"/>
        </w:rPr>
        <w:t xml:space="preserve"> with extension MM could be restricted to calls only between numbers with BB because of specificity of humanitarian service deployment,</w:t>
      </w:r>
    </w:p>
    <w:p w14:paraId="340FA904" w14:textId="77777777" w:rsidR="000E6B87" w:rsidRPr="00E7313D" w:rsidRDefault="000E6B87" w:rsidP="000E6B87">
      <w:pPr>
        <w:pStyle w:val="ListParagraph"/>
        <w:numPr>
          <w:ilvl w:val="0"/>
          <w:numId w:val="1"/>
        </w:numPr>
        <w:spacing w:after="200" w:line="276" w:lineRule="auto"/>
        <w:jc w:val="both"/>
        <w:rPr>
          <w:rFonts w:ascii="Times New Roman" w:hAnsi="Times New Roman" w:cs="Times New Roman"/>
          <w:iCs/>
          <w:sz w:val="24"/>
          <w:szCs w:val="24"/>
        </w:rPr>
      </w:pPr>
      <w:r w:rsidRPr="00E7313D">
        <w:rPr>
          <w:rFonts w:ascii="Times New Roman" w:hAnsi="Times New Roman" w:cs="Times New Roman"/>
          <w:iCs/>
          <w:sz w:val="24"/>
          <w:szCs w:val="24"/>
        </w:rPr>
        <w:t>number portability under some extensions while no number portability on other extensions, depending on the services being offered, service portability etc.,</w:t>
      </w:r>
    </w:p>
    <w:p w14:paraId="57D3C46F" w14:textId="77777777" w:rsidR="000E6B87" w:rsidRPr="00E7313D" w:rsidRDefault="000E6B87" w:rsidP="000E6B87">
      <w:pPr>
        <w:pStyle w:val="ListParagraph"/>
        <w:numPr>
          <w:ilvl w:val="0"/>
          <w:numId w:val="1"/>
        </w:numPr>
        <w:spacing w:after="200" w:line="276" w:lineRule="auto"/>
        <w:jc w:val="both"/>
        <w:rPr>
          <w:rFonts w:ascii="Times New Roman" w:hAnsi="Times New Roman" w:cs="Times New Roman"/>
          <w:iCs/>
          <w:sz w:val="24"/>
          <w:szCs w:val="24"/>
        </w:rPr>
      </w:pPr>
      <w:r w:rsidRPr="00E7313D">
        <w:rPr>
          <w:rFonts w:ascii="Times New Roman" w:hAnsi="Times New Roman" w:cs="Times New Roman"/>
          <w:iCs/>
          <w:sz w:val="24"/>
          <w:szCs w:val="24"/>
        </w:rPr>
        <w:t>obligatory routing with some other international numbering resources for +</w:t>
      </w:r>
      <w:r w:rsidRPr="00E7313D">
        <w:rPr>
          <w:rFonts w:ascii="Times New Roman" w:hAnsi="Times New Roman" w:cs="Times New Roman"/>
          <w:iCs/>
          <w:color w:val="FF0000"/>
          <w:sz w:val="24"/>
          <w:szCs w:val="24"/>
        </w:rPr>
        <w:t>88X</w:t>
      </w:r>
      <w:r w:rsidRPr="00E7313D">
        <w:rPr>
          <w:rFonts w:ascii="Times New Roman" w:hAnsi="Times New Roman" w:cs="Times New Roman"/>
          <w:iCs/>
          <w:sz w:val="24"/>
          <w:szCs w:val="24"/>
        </w:rPr>
        <w:t xml:space="preserve"> LL, etc.</w:t>
      </w:r>
    </w:p>
    <w:p w14:paraId="7223C930" w14:textId="77777777" w:rsidR="000E6B87" w:rsidRPr="00E7313D" w:rsidRDefault="000E6B87" w:rsidP="000E6B87">
      <w:pPr>
        <w:rPr>
          <w:lang w:val="en-US"/>
        </w:rPr>
      </w:pPr>
    </w:p>
    <w:p w14:paraId="61EA21BC" w14:textId="17DA139F" w:rsidR="000E6B87" w:rsidRPr="00E7313D" w:rsidRDefault="000E6B87" w:rsidP="000E6B87">
      <w:pPr>
        <w:pStyle w:val="ListParagraph"/>
        <w:numPr>
          <w:ilvl w:val="2"/>
          <w:numId w:val="3"/>
        </w:numPr>
        <w:jc w:val="both"/>
        <w:rPr>
          <w:rFonts w:ascii="Times New Roman" w:hAnsi="Times New Roman" w:cs="Times New Roman"/>
          <w:sz w:val="24"/>
          <w:szCs w:val="24"/>
        </w:rPr>
      </w:pPr>
      <w:r w:rsidRPr="00E7313D">
        <w:rPr>
          <w:rFonts w:ascii="Times New Roman" w:hAnsi="Times New Roman" w:cs="Times New Roman"/>
          <w:sz w:val="24"/>
          <w:szCs w:val="24"/>
        </w:rPr>
        <w:t>ITU-T Recommendation E.190 is recogni</w:t>
      </w:r>
      <w:r w:rsidR="006B702C">
        <w:rPr>
          <w:rFonts w:ascii="Times New Roman" w:hAnsi="Times New Roman" w:cs="Times New Roman"/>
          <w:sz w:val="24"/>
          <w:szCs w:val="24"/>
        </w:rPr>
        <w:t>z</w:t>
      </w:r>
      <w:r w:rsidRPr="00E7313D">
        <w:rPr>
          <w:rFonts w:ascii="Times New Roman" w:hAnsi="Times New Roman" w:cs="Times New Roman"/>
          <w:sz w:val="24"/>
          <w:szCs w:val="24"/>
        </w:rPr>
        <w:t xml:space="preserve">ed as setting the top-level principles and responsibilities for the management, </w:t>
      </w:r>
      <w:proofErr w:type="gramStart"/>
      <w:r w:rsidRPr="00E7313D">
        <w:rPr>
          <w:rFonts w:ascii="Times New Roman" w:hAnsi="Times New Roman" w:cs="Times New Roman"/>
          <w:sz w:val="24"/>
          <w:szCs w:val="24"/>
        </w:rPr>
        <w:t>assignment</w:t>
      </w:r>
      <w:proofErr w:type="gramEnd"/>
      <w:r w:rsidRPr="00E7313D">
        <w:rPr>
          <w:rFonts w:ascii="Times New Roman" w:hAnsi="Times New Roman" w:cs="Times New Roman"/>
          <w:sz w:val="24"/>
          <w:szCs w:val="24"/>
        </w:rPr>
        <w:t xml:space="preserve"> and reclamation of E-series international numbering resources, therefore all additional principles developed in this Recommendation must comply with Recommendation E.190.  </w:t>
      </w:r>
    </w:p>
    <w:p w14:paraId="6E1D0754" w14:textId="07CF71D3" w:rsidR="000E6B87" w:rsidRPr="00E7313D" w:rsidRDefault="000E6B87" w:rsidP="000E6B87">
      <w:pPr>
        <w:jc w:val="both"/>
        <w:rPr>
          <w:bCs/>
        </w:rPr>
      </w:pPr>
      <w:r w:rsidRPr="00E7313D">
        <w:rPr>
          <w:bCs/>
        </w:rPr>
        <w:t xml:space="preserve">6.4.10. The assignment of a RISPD does not create an ownership interest, right or claim to the RISPD </w:t>
      </w:r>
      <w:r w:rsidR="00E3793A">
        <w:rPr>
          <w:bCs/>
        </w:rPr>
        <w:t>numbers</w:t>
      </w:r>
      <w:r w:rsidRPr="00E7313D">
        <w:rPr>
          <w:bCs/>
        </w:rPr>
        <w:t xml:space="preserve"> on the part of the number provider or subscriber. Its use shall be subject to the terms set forth herein.</w:t>
      </w:r>
    </w:p>
    <w:p w14:paraId="6AAF2024" w14:textId="77777777" w:rsidR="000E6B87" w:rsidRPr="00E7313D" w:rsidRDefault="000E6B87" w:rsidP="000E6B87">
      <w:pPr>
        <w:jc w:val="both"/>
        <w:rPr>
          <w:bCs/>
        </w:rPr>
      </w:pPr>
      <w:r w:rsidRPr="00E7313D">
        <w:rPr>
          <w:bCs/>
          <w:iCs/>
        </w:rPr>
        <w:t xml:space="preserve">6.4.11. </w:t>
      </w:r>
      <w:r w:rsidRPr="00E7313D">
        <w:rPr>
          <w:bCs/>
        </w:rPr>
        <w:t xml:space="preserve">RISPD may not be sold, licensed, or traded. Nor may they be transferred, except in the case of a merger, </w:t>
      </w:r>
      <w:proofErr w:type="gramStart"/>
      <w:r w:rsidRPr="00E7313D">
        <w:rPr>
          <w:bCs/>
        </w:rPr>
        <w:t>acquisition</w:t>
      </w:r>
      <w:proofErr w:type="gramEnd"/>
      <w:r w:rsidRPr="00E7313D">
        <w:rPr>
          <w:bCs/>
        </w:rPr>
        <w:t xml:space="preserve"> or joint venture. Any such transfer shall be notified to the Registrar within 30 days.</w:t>
      </w:r>
    </w:p>
    <w:p w14:paraId="5B710461" w14:textId="77777777" w:rsidR="000E6B87" w:rsidRPr="00E7313D" w:rsidRDefault="000E6B87" w:rsidP="000E6B87">
      <w:pPr>
        <w:jc w:val="both"/>
        <w:rPr>
          <w:bCs/>
        </w:rPr>
      </w:pPr>
      <w:r w:rsidRPr="00E7313D">
        <w:rPr>
          <w:bCs/>
          <w:iCs/>
        </w:rPr>
        <w:t xml:space="preserve">6.4.12. </w:t>
      </w:r>
      <w:r w:rsidRPr="00E7313D">
        <w:rPr>
          <w:bCs/>
        </w:rPr>
        <w:t>Each RISPD shall only be assigned to one subscriber.</w:t>
      </w:r>
    </w:p>
    <w:p w14:paraId="19C1EE62" w14:textId="50687C94" w:rsidR="000E6B87" w:rsidRPr="00E7313D" w:rsidRDefault="000E6B87" w:rsidP="000E6B87">
      <w:pPr>
        <w:rPr>
          <w:bCs/>
        </w:rPr>
      </w:pPr>
      <w:r w:rsidRPr="00E7313D">
        <w:rPr>
          <w:bCs/>
        </w:rPr>
        <w:t xml:space="preserve">6.4.13. Any violation of these principles by the subscribers or provider using a RISPD </w:t>
      </w:r>
      <w:r w:rsidR="00E3793A">
        <w:rPr>
          <w:bCs/>
        </w:rPr>
        <w:t>numbers</w:t>
      </w:r>
      <w:r w:rsidRPr="00E7313D">
        <w:rPr>
          <w:bCs/>
        </w:rPr>
        <w:t xml:space="preserve"> will result in TSB reclaiming the assigned numbering resource.</w:t>
      </w:r>
    </w:p>
    <w:p w14:paraId="3FE2E3B8" w14:textId="77777777" w:rsidR="000E6B87" w:rsidRPr="00E7313D" w:rsidRDefault="000E6B87" w:rsidP="000E6B87">
      <w:pPr>
        <w:jc w:val="both"/>
      </w:pPr>
    </w:p>
    <w:p w14:paraId="7E46D392" w14:textId="77777777" w:rsidR="000E6B87" w:rsidRPr="00E7313D" w:rsidRDefault="000E6B87" w:rsidP="000E6B87">
      <w:pPr>
        <w:pStyle w:val="Heading1"/>
      </w:pPr>
      <w:bookmarkStart w:id="21" w:name="_Toc248116980"/>
      <w:bookmarkStart w:id="22" w:name="_Toc259092926"/>
      <w:r w:rsidRPr="00E7313D">
        <w:t>7</w:t>
      </w:r>
      <w:r w:rsidRPr="00E7313D">
        <w:tab/>
        <w:t>The assignment criteria for the RISPD</w:t>
      </w:r>
      <w:bookmarkEnd w:id="21"/>
      <w:bookmarkEnd w:id="22"/>
      <w:r w:rsidRPr="00E7313D">
        <w:t xml:space="preserve"> </w:t>
      </w:r>
    </w:p>
    <w:p w14:paraId="7E2F7E0C" w14:textId="77777777" w:rsidR="000E6B87" w:rsidRPr="00E7313D" w:rsidRDefault="000E6B87" w:rsidP="000E6B87">
      <w:pPr>
        <w:jc w:val="both"/>
      </w:pPr>
    </w:p>
    <w:p w14:paraId="4798EA5E" w14:textId="77777777" w:rsidR="000E6B87" w:rsidRPr="00E7313D" w:rsidRDefault="000E6B87" w:rsidP="000E6B87">
      <w:pPr>
        <w:jc w:val="both"/>
      </w:pPr>
      <w:r w:rsidRPr="00E7313D">
        <w:rPr>
          <w:b/>
          <w:bCs/>
        </w:rPr>
        <w:t>7.1</w:t>
      </w:r>
      <w:r w:rsidRPr="00E7313D">
        <w:tab/>
        <w:t>Assignment of the humanitarian numbering resources of RISPD will be made to the applicant that is an organization that can demonstrate support from at least one internationally operating and/or nationally accredited organization of persons with disabilities and/or specific needs for the application.</w:t>
      </w:r>
    </w:p>
    <w:p w14:paraId="50640312" w14:textId="77777777" w:rsidR="000E6B87" w:rsidRPr="00E7313D" w:rsidRDefault="000E6B87" w:rsidP="000E6B87">
      <w:pPr>
        <w:jc w:val="both"/>
      </w:pPr>
      <w:r w:rsidRPr="00E7313D" w:rsidDel="00F4580A">
        <w:rPr>
          <w:b/>
          <w:bCs/>
        </w:rPr>
        <w:t>7.</w:t>
      </w:r>
      <w:r w:rsidRPr="00E7313D">
        <w:rPr>
          <w:b/>
          <w:bCs/>
        </w:rPr>
        <w:t>2</w:t>
      </w:r>
      <w:r w:rsidRPr="00E7313D" w:rsidDel="00F4580A">
        <w:tab/>
        <w:t>The applicant needs to demonstrate that the resource will be operated in at least two countries.</w:t>
      </w:r>
    </w:p>
    <w:p w14:paraId="27D6AB19" w14:textId="77777777" w:rsidR="000E6B87" w:rsidRPr="00E7313D" w:rsidRDefault="000E6B87" w:rsidP="000E6B87">
      <w:pPr>
        <w:jc w:val="both"/>
        <w:rPr>
          <w:b/>
          <w:bCs/>
        </w:rPr>
      </w:pPr>
      <w:r w:rsidRPr="00E7313D">
        <w:rPr>
          <w:b/>
          <w:bCs/>
        </w:rPr>
        <w:t>7.3</w:t>
      </w:r>
      <w:r w:rsidRPr="00E7313D">
        <w:tab/>
        <w:t xml:space="preserve">The applicant shall assure that it will meet all national legal and regulatory requirements in those countries where the assigned resource is intended for use, and that it will have a valid </w:t>
      </w:r>
      <w:r w:rsidRPr="00E7313D">
        <w:lastRenderedPageBreak/>
        <w:t>positive legal opinion on compliance from specialist regulatory lawyers of countries where operations are planned prior to launching them.</w:t>
      </w:r>
      <w:r w:rsidRPr="00E7313D">
        <w:rPr>
          <w:b/>
          <w:bCs/>
        </w:rPr>
        <w:t xml:space="preserve"> </w:t>
      </w:r>
    </w:p>
    <w:p w14:paraId="716EA496" w14:textId="77777777" w:rsidR="000E6B87" w:rsidRPr="00E7313D" w:rsidRDefault="000E6B87" w:rsidP="000E6B87">
      <w:pPr>
        <w:jc w:val="both"/>
      </w:pPr>
      <w:r w:rsidRPr="00E7313D">
        <w:rPr>
          <w:b/>
        </w:rPr>
        <w:t>7.4</w:t>
      </w:r>
      <w:r w:rsidRPr="00E7313D">
        <w:rPr>
          <w:b/>
        </w:rPr>
        <w:tab/>
      </w:r>
      <w:r w:rsidRPr="00E7313D">
        <w:t>The applicant shall confirm that the operational model to be used in support of the services to be provided does not contravene regulatory requirements of affected countries of non-deployment, and that, specifically, deployment of services in certain countries does not imply that users with domicile in other, non-deployment countries would be enabled or encouraged to enter into contractual relations and receive services from any of the assignee’s legal entities or its contractual partners in deployment countries.</w:t>
      </w:r>
    </w:p>
    <w:p w14:paraId="3CAD0BC6" w14:textId="77777777" w:rsidR="000E6B87" w:rsidRPr="00E7313D" w:rsidRDefault="000E6B87" w:rsidP="000E6B87">
      <w:pPr>
        <w:jc w:val="both"/>
      </w:pPr>
      <w:r w:rsidRPr="00E7313D">
        <w:rPr>
          <w:b/>
          <w:bCs/>
        </w:rPr>
        <w:t>7.5</w:t>
      </w:r>
      <w:r w:rsidRPr="00E7313D">
        <w:tab/>
      </w:r>
      <w:r w:rsidRPr="00E7313D" w:rsidDel="00F4580A">
        <w:t xml:space="preserve">The applicant needs to </w:t>
      </w:r>
      <w:r w:rsidRPr="00E7313D">
        <w:t xml:space="preserve">assure that it will </w:t>
      </w:r>
      <w:r w:rsidRPr="00E7313D" w:rsidDel="00F4580A">
        <w:t xml:space="preserve">have the support of at least </w:t>
      </w:r>
      <w:r w:rsidRPr="00E7313D">
        <w:t>two</w:t>
      </w:r>
      <w:r w:rsidRPr="00E7313D" w:rsidDel="00F4580A">
        <w:t xml:space="preserve"> </w:t>
      </w:r>
      <w:r w:rsidRPr="00E7313D">
        <w:t xml:space="preserve">national </w:t>
      </w:r>
      <w:r w:rsidRPr="00E7313D" w:rsidDel="00F4580A">
        <w:t>administration</w:t>
      </w:r>
      <w:r w:rsidRPr="00E7313D">
        <w:t>s of countries where operations are planned prior to launching them</w:t>
      </w:r>
      <w:r w:rsidRPr="00E7313D" w:rsidDel="00F4580A">
        <w:t>.</w:t>
      </w:r>
    </w:p>
    <w:p w14:paraId="55A97961" w14:textId="77777777" w:rsidR="000E6B87" w:rsidRPr="00E7313D" w:rsidRDefault="000E6B87" w:rsidP="000E6B87">
      <w:pPr>
        <w:jc w:val="both"/>
      </w:pPr>
      <w:r w:rsidRPr="00E7313D">
        <w:rPr>
          <w:b/>
          <w:bCs/>
        </w:rPr>
        <w:t>7.6</w:t>
      </w:r>
      <w:r w:rsidRPr="00E7313D">
        <w:tab/>
        <w:t>The applicant shall indicate to which countries the call and message flows will be routed for termination.</w:t>
      </w:r>
    </w:p>
    <w:p w14:paraId="61A25EE5" w14:textId="77777777" w:rsidR="000E6B87" w:rsidRPr="00E7313D" w:rsidRDefault="000E6B87" w:rsidP="000E6B87">
      <w:pPr>
        <w:jc w:val="both"/>
      </w:pPr>
      <w:r w:rsidRPr="00E7313D">
        <w:rPr>
          <w:b/>
          <w:bCs/>
        </w:rPr>
        <w:t>7.7</w:t>
      </w:r>
      <w:r w:rsidRPr="00E7313D">
        <w:tab/>
        <w:t>The applicant shall comment on the time-related aspects of its specific services (e.g. whether the requested resources will be provisioned on a temporary or a permanent basis, seasonal or all-year, working hours only, or 24 hours a day and 7 days a week etc.).</w:t>
      </w:r>
    </w:p>
    <w:p w14:paraId="2D1F5D2C" w14:textId="77777777" w:rsidR="000E6B87" w:rsidRPr="00E7313D" w:rsidRDefault="000E6B87" w:rsidP="000E6B87">
      <w:pPr>
        <w:jc w:val="both"/>
      </w:pPr>
      <w:r w:rsidRPr="00E7313D">
        <w:rPr>
          <w:b/>
          <w:bCs/>
        </w:rPr>
        <w:t>7.8</w:t>
      </w:r>
      <w:r w:rsidRPr="00E7313D">
        <w:tab/>
        <w:t>The applicant shall provide the general overview of pricing policy for the calls and messages to and from the requested numbers (this can be a link to a web page that provides current pricing information).</w:t>
      </w:r>
    </w:p>
    <w:p w14:paraId="27461CA1" w14:textId="77777777" w:rsidR="000E6B87" w:rsidRPr="00E7313D" w:rsidRDefault="000E6B87" w:rsidP="000E6B87">
      <w:pPr>
        <w:jc w:val="both"/>
      </w:pPr>
      <w:r w:rsidRPr="00E7313D">
        <w:rPr>
          <w:b/>
          <w:bCs/>
        </w:rPr>
        <w:t>7.9</w:t>
      </w:r>
      <w:r w:rsidRPr="00E7313D">
        <w:tab/>
        <w:t>The applicant needs to be an Associate of ITU-T Study Group 2.</w:t>
      </w:r>
    </w:p>
    <w:p w14:paraId="6EFAD19A" w14:textId="150029F9" w:rsidR="000E6B87" w:rsidRPr="00E7313D" w:rsidRDefault="000E6B87" w:rsidP="000E6B87">
      <w:pPr>
        <w:jc w:val="both"/>
      </w:pPr>
      <w:r w:rsidRPr="00E7313D">
        <w:rPr>
          <w:b/>
        </w:rPr>
        <w:t>7.10</w:t>
      </w:r>
      <w:r w:rsidRPr="00E7313D">
        <w:rPr>
          <w:b/>
        </w:rPr>
        <w:tab/>
      </w:r>
      <w:r w:rsidRPr="00E7313D">
        <w:t xml:space="preserve">The applicant shall guarantee that it will not technically, commercially or operationally restrain service interoperability and number portability with other assignees within the +88X Country Code for persons with disabilities and persons with specific needs (RISPD) on the basis of reciprocity, if such interoperability and number portability will be set as condition of assignment of RISPD. Service interoperability and number portability with other assignees are not obligatory within the first two years upon RISPD assignment. </w:t>
      </w:r>
    </w:p>
    <w:p w14:paraId="2747F802" w14:textId="77777777" w:rsidR="000E6B87" w:rsidRPr="00E7313D" w:rsidRDefault="000E6B87" w:rsidP="000E6B87">
      <w:pPr>
        <w:jc w:val="both"/>
      </w:pPr>
    </w:p>
    <w:p w14:paraId="0F023055" w14:textId="63F87DAC" w:rsidR="000E6B87" w:rsidRPr="00E7313D" w:rsidRDefault="000E6B87" w:rsidP="000E6B87">
      <w:pPr>
        <w:pStyle w:val="ListParagraph"/>
        <w:numPr>
          <w:ilvl w:val="1"/>
          <w:numId w:val="4"/>
        </w:numPr>
        <w:jc w:val="both"/>
        <w:rPr>
          <w:rFonts w:ascii="Times New Roman" w:hAnsi="Times New Roman" w:cs="Times New Roman"/>
          <w:sz w:val="24"/>
          <w:szCs w:val="24"/>
        </w:rPr>
      </w:pPr>
      <w:bookmarkStart w:id="23" w:name="_Toc248116981"/>
      <w:bookmarkStart w:id="24" w:name="_Toc259092927"/>
      <w:r w:rsidRPr="00E7313D">
        <w:rPr>
          <w:rFonts w:ascii="Times New Roman" w:hAnsi="Times New Roman" w:cs="Times New Roman"/>
          <w:sz w:val="24"/>
          <w:szCs w:val="24"/>
        </w:rPr>
        <w:t xml:space="preserve">   The applicant will annually certify that the resource which has been assigned to it continues to be in operation and will also reaffirm its prime contact details through the submission of a status notification to the Director of TSB. The status notification will include a report on the utilization of the resource.</w:t>
      </w:r>
    </w:p>
    <w:p w14:paraId="6204EAEB" w14:textId="77777777" w:rsidR="000E6B87" w:rsidRPr="00E7313D" w:rsidRDefault="000E6B87" w:rsidP="000E6B87">
      <w:pPr>
        <w:pStyle w:val="ListParagraph"/>
        <w:ind w:left="420"/>
        <w:jc w:val="both"/>
        <w:rPr>
          <w:rFonts w:ascii="Times New Roman" w:hAnsi="Times New Roman" w:cs="Times New Roman"/>
          <w:sz w:val="24"/>
          <w:szCs w:val="24"/>
        </w:rPr>
      </w:pPr>
    </w:p>
    <w:p w14:paraId="71B5227E" w14:textId="04B2D9FD" w:rsidR="000E6B87" w:rsidRPr="00E7313D" w:rsidRDefault="000E6B87" w:rsidP="000E6B87">
      <w:pPr>
        <w:pStyle w:val="ListParagraph"/>
        <w:numPr>
          <w:ilvl w:val="1"/>
          <w:numId w:val="4"/>
        </w:numPr>
        <w:jc w:val="both"/>
        <w:rPr>
          <w:rFonts w:ascii="Times New Roman" w:hAnsi="Times New Roman" w:cs="Times New Roman"/>
          <w:sz w:val="24"/>
          <w:szCs w:val="24"/>
        </w:rPr>
      </w:pPr>
      <w:r w:rsidRPr="00E7313D">
        <w:rPr>
          <w:rFonts w:ascii="Times New Roman" w:hAnsi="Times New Roman" w:cs="Times New Roman"/>
          <w:sz w:val="24"/>
          <w:szCs w:val="24"/>
        </w:rPr>
        <w:t xml:space="preserve">    The Assignment of the RISPD shall follow the general assignment criteria as set in this Recommendation. Additionally, the following criteria shall be applied to an application:</w:t>
      </w:r>
    </w:p>
    <w:p w14:paraId="4CF935E8" w14:textId="77777777" w:rsidR="000E6B87" w:rsidRPr="00E7313D" w:rsidRDefault="000E6B87" w:rsidP="000E6B87">
      <w:pPr>
        <w:pStyle w:val="ListParagraph"/>
        <w:rPr>
          <w:rFonts w:ascii="Times New Roman" w:hAnsi="Times New Roman" w:cs="Times New Roman"/>
          <w:sz w:val="24"/>
          <w:szCs w:val="24"/>
        </w:rPr>
      </w:pPr>
    </w:p>
    <w:p w14:paraId="0F95E21F" w14:textId="77777777" w:rsidR="000E6B87" w:rsidRPr="00E7313D" w:rsidRDefault="000E6B87" w:rsidP="000E6B87">
      <w:pPr>
        <w:pStyle w:val="ListParagraph"/>
        <w:numPr>
          <w:ilvl w:val="2"/>
          <w:numId w:val="5"/>
        </w:numPr>
        <w:jc w:val="both"/>
        <w:rPr>
          <w:rFonts w:ascii="Times New Roman" w:hAnsi="Times New Roman" w:cs="Times New Roman"/>
          <w:sz w:val="24"/>
          <w:szCs w:val="24"/>
        </w:rPr>
      </w:pPr>
      <w:r w:rsidRPr="00E7313D">
        <w:rPr>
          <w:rFonts w:ascii="Times New Roman" w:hAnsi="Times New Roman" w:cs="Times New Roman"/>
          <w:sz w:val="24"/>
          <w:szCs w:val="24"/>
        </w:rPr>
        <w:t>The applicant shall provide the review on the humanitarian character of services that it intends to offer with the RISPD or on the humanitarian character of the applicant’s network itself, by reference and explanation to the general guidelines as set in 6.2.</w:t>
      </w:r>
      <w:r w:rsidRPr="00E7313D">
        <w:rPr>
          <w:rFonts w:ascii="Times New Roman" w:hAnsi="Times New Roman" w:cs="Times New Roman"/>
          <w:b/>
          <w:bCs/>
          <w:sz w:val="24"/>
          <w:szCs w:val="24"/>
        </w:rPr>
        <w:t xml:space="preserve"> </w:t>
      </w:r>
      <w:r w:rsidRPr="00E7313D">
        <w:rPr>
          <w:rFonts w:ascii="Times New Roman" w:hAnsi="Times New Roman" w:cs="Times New Roman"/>
          <w:sz w:val="24"/>
          <w:szCs w:val="24"/>
        </w:rPr>
        <w:t xml:space="preserve">The Applicant must affirm that the resource will be used only for the envisaged humanitarian services or networks and that the network and/or service, where the resource will be used, fits the common understanding of  “humanitarian” and “social needs” as described in the general guidelines above. The Applicant must demonstrate that the goals and purposes of providing the service are focused on offering specific features or functionalities of enablement for the target audience of people in severe personal circumstances, and that the presence and usage of such service can help to </w:t>
      </w:r>
      <w:r w:rsidRPr="00E7313D">
        <w:rPr>
          <w:rFonts w:ascii="Times New Roman" w:hAnsi="Times New Roman" w:cs="Times New Roman"/>
          <w:sz w:val="24"/>
          <w:szCs w:val="24"/>
          <w:shd w:val="clear" w:color="auto" w:fill="FFFFFF"/>
        </w:rPr>
        <w:t xml:space="preserve">save human lives, alleviate human </w:t>
      </w:r>
      <w:hyperlink r:id="rId19" w:tooltip="Suffering" w:history="1">
        <w:r w:rsidRPr="00E7313D">
          <w:rPr>
            <w:rStyle w:val="Hyperlink"/>
            <w:rFonts w:ascii="Times New Roman" w:hAnsi="Times New Roman" w:cs="Times New Roman"/>
            <w:color w:val="auto"/>
            <w:sz w:val="24"/>
            <w:szCs w:val="24"/>
            <w:u w:val="none"/>
          </w:rPr>
          <w:t>suffering</w:t>
        </w:r>
      </w:hyperlink>
      <w:r w:rsidRPr="00E7313D">
        <w:rPr>
          <w:rFonts w:ascii="Times New Roman" w:hAnsi="Times New Roman" w:cs="Times New Roman"/>
          <w:sz w:val="24"/>
          <w:szCs w:val="24"/>
          <w:shd w:val="clear" w:color="auto" w:fill="FFFFFF"/>
        </w:rPr>
        <w:t xml:space="preserve">, and maintain </w:t>
      </w:r>
      <w:hyperlink r:id="rId20" w:tooltip="Human dignity" w:history="1">
        <w:r w:rsidRPr="00E7313D">
          <w:rPr>
            <w:rStyle w:val="Hyperlink"/>
            <w:rFonts w:ascii="Times New Roman" w:hAnsi="Times New Roman" w:cs="Times New Roman"/>
            <w:color w:val="auto"/>
            <w:sz w:val="24"/>
            <w:szCs w:val="24"/>
            <w:u w:val="none"/>
          </w:rPr>
          <w:t>human dignity</w:t>
        </w:r>
      </w:hyperlink>
      <w:r w:rsidRPr="00E7313D">
        <w:rPr>
          <w:rFonts w:ascii="Times New Roman" w:hAnsi="Times New Roman" w:cs="Times New Roman"/>
          <w:sz w:val="24"/>
          <w:szCs w:val="24"/>
        </w:rPr>
        <w:t>.</w:t>
      </w:r>
    </w:p>
    <w:p w14:paraId="041074C4" w14:textId="77777777" w:rsidR="000E6B87" w:rsidRPr="00E7313D" w:rsidRDefault="000E6B87" w:rsidP="000E6B87">
      <w:pPr>
        <w:jc w:val="both"/>
        <w:rPr>
          <w:highlight w:val="yellow"/>
        </w:rPr>
      </w:pPr>
    </w:p>
    <w:p w14:paraId="065C2AD8" w14:textId="77777777" w:rsidR="000E6B87" w:rsidRPr="00E7313D" w:rsidRDefault="000E6B87" w:rsidP="000E6B87">
      <w:pPr>
        <w:pStyle w:val="ListParagraph"/>
        <w:numPr>
          <w:ilvl w:val="2"/>
          <w:numId w:val="5"/>
        </w:numPr>
        <w:jc w:val="both"/>
        <w:rPr>
          <w:rFonts w:ascii="Times New Roman" w:hAnsi="Times New Roman" w:cs="Times New Roman"/>
          <w:sz w:val="24"/>
          <w:szCs w:val="24"/>
        </w:rPr>
      </w:pPr>
      <w:r w:rsidRPr="00E7313D">
        <w:rPr>
          <w:rFonts w:ascii="Times New Roman" w:hAnsi="Times New Roman" w:cs="Times New Roman"/>
          <w:sz w:val="24"/>
          <w:szCs w:val="24"/>
        </w:rPr>
        <w:t>The applicant shall have demonstrated the trial implementation of the technical proof of concept in at least two countries, utilizing the E.164 global numbering resource for trials assigned by TSB (country code +991 for trials). By the proof of concept the Applicant and its trial partners shall clearly confirm the technical feasibility of suggested implementation of humanitarian RISPD in terms of differentiation and additional functionality for the end-user through global numbering resource as compared to the use of national numbering resources, as well as confirm assumptions on number resource planning, dialing, routing, billing and efficient prevention of number misuse.</w:t>
      </w:r>
    </w:p>
    <w:p w14:paraId="18E45752" w14:textId="77777777" w:rsidR="000E6B87" w:rsidRPr="00E7313D" w:rsidRDefault="000E6B87" w:rsidP="000E6B87">
      <w:pPr>
        <w:pStyle w:val="ListParagraph"/>
        <w:rPr>
          <w:rFonts w:ascii="Times New Roman" w:hAnsi="Times New Roman" w:cs="Times New Roman"/>
          <w:sz w:val="24"/>
          <w:szCs w:val="24"/>
        </w:rPr>
      </w:pPr>
    </w:p>
    <w:p w14:paraId="0AF696C5" w14:textId="77777777" w:rsidR="000E6B87" w:rsidRPr="00E7313D" w:rsidRDefault="000E6B87" w:rsidP="000E6B87">
      <w:pPr>
        <w:pStyle w:val="ListParagraph"/>
        <w:jc w:val="both"/>
        <w:rPr>
          <w:rFonts w:ascii="Times New Roman" w:hAnsi="Times New Roman" w:cs="Times New Roman"/>
          <w:sz w:val="24"/>
          <w:szCs w:val="24"/>
        </w:rPr>
      </w:pPr>
    </w:p>
    <w:p w14:paraId="3102BCF6" w14:textId="77777777" w:rsidR="000E6B87" w:rsidRPr="00E7313D" w:rsidRDefault="000E6B87" w:rsidP="000E6B87">
      <w:pPr>
        <w:pStyle w:val="ListParagraph"/>
        <w:numPr>
          <w:ilvl w:val="2"/>
          <w:numId w:val="5"/>
        </w:numPr>
        <w:jc w:val="both"/>
        <w:rPr>
          <w:rFonts w:ascii="Times New Roman" w:hAnsi="Times New Roman" w:cs="Times New Roman"/>
          <w:sz w:val="24"/>
          <w:szCs w:val="24"/>
        </w:rPr>
      </w:pPr>
      <w:r w:rsidRPr="00E7313D">
        <w:rPr>
          <w:rFonts w:ascii="Times New Roman" w:hAnsi="Times New Roman" w:cs="Times New Roman"/>
          <w:sz w:val="24"/>
          <w:szCs w:val="24"/>
        </w:rPr>
        <w:t>The Applicant of humanitarian RISPD shall provide a positive assessment of the suggested solution with RISPD through ITU-T Study Group 16 and ITU Joint Coordination Activity on Accessibility and Human Factors.</w:t>
      </w:r>
    </w:p>
    <w:p w14:paraId="51180873" w14:textId="77777777" w:rsidR="000E6B87" w:rsidRPr="00E7313D" w:rsidRDefault="000E6B87" w:rsidP="000E6B87">
      <w:pPr>
        <w:pStyle w:val="ListParagraph"/>
        <w:jc w:val="both"/>
        <w:rPr>
          <w:rFonts w:ascii="Times New Roman" w:hAnsi="Times New Roman" w:cs="Times New Roman"/>
          <w:sz w:val="24"/>
          <w:szCs w:val="24"/>
        </w:rPr>
      </w:pPr>
    </w:p>
    <w:p w14:paraId="220910E0" w14:textId="77777777" w:rsidR="000E6B87" w:rsidRPr="00E7313D" w:rsidRDefault="000E6B87" w:rsidP="000E6B87">
      <w:pPr>
        <w:pStyle w:val="ListParagraph"/>
        <w:numPr>
          <w:ilvl w:val="2"/>
          <w:numId w:val="5"/>
        </w:numPr>
        <w:jc w:val="both"/>
        <w:rPr>
          <w:rFonts w:ascii="Times New Roman" w:hAnsi="Times New Roman" w:cs="Times New Roman"/>
          <w:sz w:val="24"/>
          <w:szCs w:val="24"/>
          <w:u w:val="single"/>
        </w:rPr>
      </w:pPr>
      <w:r w:rsidRPr="00E7313D">
        <w:rPr>
          <w:rFonts w:ascii="Times New Roman" w:hAnsi="Times New Roman" w:cs="Times New Roman"/>
          <w:sz w:val="24"/>
          <w:szCs w:val="24"/>
        </w:rPr>
        <w:t xml:space="preserve">The applicant shall commit to meet all national legal and regulatory requirements in those countries where the assigned resource is intended for use. The Applicant must affirm that its legal structure for providing the global services and / or operating a global network will support its obligations to comply with national law of countries of deployment and affected countries of non-deployment without reduction of its capability to serve Customers.  </w:t>
      </w:r>
    </w:p>
    <w:p w14:paraId="50D926D5" w14:textId="77777777" w:rsidR="000E6B87" w:rsidRPr="00E7313D" w:rsidRDefault="000E6B87" w:rsidP="000E6B87">
      <w:pPr>
        <w:jc w:val="both"/>
      </w:pPr>
    </w:p>
    <w:p w14:paraId="35B3A1D4" w14:textId="77777777" w:rsidR="000E6B87" w:rsidRPr="00E7313D" w:rsidRDefault="000E6B87" w:rsidP="000E6B87">
      <w:pPr>
        <w:pStyle w:val="ListParagraph"/>
        <w:jc w:val="both"/>
        <w:rPr>
          <w:rFonts w:ascii="Times New Roman" w:hAnsi="Times New Roman" w:cs="Times New Roman"/>
          <w:sz w:val="24"/>
          <w:szCs w:val="24"/>
        </w:rPr>
      </w:pPr>
    </w:p>
    <w:p w14:paraId="475423CC" w14:textId="77777777" w:rsidR="000E6B87" w:rsidRPr="00E7313D" w:rsidRDefault="000E6B87" w:rsidP="000E6B87">
      <w:pPr>
        <w:pStyle w:val="ListParagraph"/>
        <w:numPr>
          <w:ilvl w:val="2"/>
          <w:numId w:val="5"/>
        </w:numPr>
        <w:jc w:val="both"/>
        <w:rPr>
          <w:rFonts w:ascii="Times New Roman" w:hAnsi="Times New Roman" w:cs="Times New Roman"/>
          <w:sz w:val="24"/>
          <w:szCs w:val="24"/>
        </w:rPr>
      </w:pPr>
      <w:r w:rsidRPr="00E7313D">
        <w:rPr>
          <w:rFonts w:ascii="Times New Roman" w:hAnsi="Times New Roman" w:cs="Times New Roman"/>
          <w:sz w:val="24"/>
          <w:szCs w:val="24"/>
        </w:rPr>
        <w:t xml:space="preserve">The Applicant applying for </w:t>
      </w:r>
      <w:r w:rsidRPr="00E7313D">
        <w:rPr>
          <w:rFonts w:ascii="Times New Roman" w:hAnsi="Times New Roman" w:cs="Times New Roman"/>
          <w:iCs/>
          <w:sz w:val="24"/>
          <w:szCs w:val="24"/>
        </w:rPr>
        <w:t xml:space="preserve">RISPD </w:t>
      </w:r>
      <w:r w:rsidRPr="00E7313D">
        <w:rPr>
          <w:rFonts w:ascii="Times New Roman" w:hAnsi="Times New Roman" w:cs="Times New Roman"/>
          <w:sz w:val="24"/>
          <w:szCs w:val="24"/>
        </w:rPr>
        <w:t xml:space="preserve">for a Humanitarian Global Network (HGN), must, additionally to the qualifying criteria applied to a Humanitarian Global Service (HGS), affirm that the core of the network, for which it is planning to use the </w:t>
      </w:r>
      <w:r w:rsidRPr="00E7313D">
        <w:rPr>
          <w:rFonts w:ascii="Times New Roman" w:hAnsi="Times New Roman" w:cs="Times New Roman"/>
          <w:iCs/>
          <w:sz w:val="24"/>
          <w:szCs w:val="24"/>
        </w:rPr>
        <w:t xml:space="preserve">RISPD , </w:t>
      </w:r>
      <w:r w:rsidRPr="00E7313D">
        <w:rPr>
          <w:rFonts w:ascii="Times New Roman" w:hAnsi="Times New Roman" w:cs="Times New Roman"/>
          <w:sz w:val="24"/>
          <w:szCs w:val="24"/>
        </w:rPr>
        <w:t>will not be used to provide any services not matching the criteria of assignment set hereabove.</w:t>
      </w:r>
    </w:p>
    <w:p w14:paraId="01EE2487" w14:textId="77777777" w:rsidR="000E6B87" w:rsidRPr="00E7313D" w:rsidRDefault="000E6B87" w:rsidP="000E6B87">
      <w:pPr>
        <w:pStyle w:val="ListParagraph"/>
        <w:ind w:left="660"/>
        <w:jc w:val="both"/>
        <w:rPr>
          <w:rFonts w:ascii="Times New Roman" w:hAnsi="Times New Roman" w:cs="Times New Roman"/>
          <w:b/>
          <w:bCs/>
          <w:sz w:val="24"/>
          <w:szCs w:val="24"/>
          <w:highlight w:val="yellow"/>
        </w:rPr>
      </w:pPr>
    </w:p>
    <w:p w14:paraId="27FBF33C" w14:textId="77777777" w:rsidR="000E6B87" w:rsidRPr="00E7313D" w:rsidRDefault="000E6B87" w:rsidP="000E6B87">
      <w:pPr>
        <w:pStyle w:val="Heading1"/>
        <w:numPr>
          <w:ilvl w:val="0"/>
          <w:numId w:val="4"/>
        </w:numPr>
      </w:pPr>
      <w:r w:rsidRPr="00E7313D">
        <w:t>The assignment process of the RISPD</w:t>
      </w:r>
    </w:p>
    <w:p w14:paraId="62AD6D9B" w14:textId="77777777" w:rsidR="000E6B87" w:rsidRPr="00E7313D" w:rsidRDefault="000E6B87" w:rsidP="000E6B87"/>
    <w:p w14:paraId="3252BF22" w14:textId="77777777" w:rsidR="000E6B87" w:rsidRPr="00E7313D" w:rsidRDefault="000E6B87" w:rsidP="000E6B87">
      <w:pPr>
        <w:jc w:val="both"/>
      </w:pPr>
      <w:r w:rsidRPr="00E7313D">
        <w:rPr>
          <w:b/>
          <w:bCs/>
        </w:rPr>
        <w:t>8.1</w:t>
      </w:r>
      <w:r w:rsidRPr="00E7313D">
        <w:tab/>
        <w:t>The application shall be made in writing to the Director of TS</w:t>
      </w:r>
      <w:smartTag w:uri="urn:schemas-microsoft-com:office:smarttags" w:element="PlaceType">
        <w:r w:rsidRPr="00E7313D">
          <w:t>B</w:t>
        </w:r>
      </w:smartTag>
      <w:r w:rsidRPr="00E7313D">
        <w:t>.</w:t>
      </w:r>
    </w:p>
    <w:p w14:paraId="2B7B3D71" w14:textId="77777777" w:rsidR="000E6B87" w:rsidRPr="00E7313D" w:rsidRDefault="000E6B87" w:rsidP="000E6B87">
      <w:pPr>
        <w:jc w:val="both"/>
      </w:pPr>
      <w:r w:rsidRPr="00E7313D">
        <w:rPr>
          <w:b/>
          <w:bCs/>
        </w:rPr>
        <w:t>8.2</w:t>
      </w:r>
      <w:r w:rsidRPr="00E7313D">
        <w:tab/>
        <w:t>The application should describe the manner by which the organization meets the criteria and should enclose the supporting material. Such supporting material should include the required material.</w:t>
      </w:r>
    </w:p>
    <w:p w14:paraId="31F0D378" w14:textId="77777777" w:rsidR="000E6B87" w:rsidRPr="00E7313D" w:rsidRDefault="000E6B87" w:rsidP="000E6B87">
      <w:pPr>
        <w:jc w:val="both"/>
      </w:pPr>
      <w:r w:rsidRPr="00E7313D">
        <w:rPr>
          <w:b/>
          <w:bCs/>
        </w:rPr>
        <w:t>8.3</w:t>
      </w:r>
      <w:r w:rsidRPr="00E7313D">
        <w:tab/>
        <w:t>The Director of TSB shall refer the application to the appropriate Study Group Chairman and those experts deemed appropriate to decide whether or not the application satisfies the criteria, including in particular the Joint Coordination Activity on Accessibility and Human Factors (JCA-AHF) to coordinate with other Study Groups if requested.</w:t>
      </w:r>
    </w:p>
    <w:p w14:paraId="7807DD47" w14:textId="0487CD26" w:rsidR="000E6B87" w:rsidRPr="00E7313D" w:rsidRDefault="000E6B87" w:rsidP="000E6B87">
      <w:pPr>
        <w:jc w:val="both"/>
      </w:pPr>
      <w:r w:rsidRPr="00E7313D">
        <w:rPr>
          <w:b/>
          <w:bCs/>
        </w:rPr>
        <w:t>8.4</w:t>
      </w:r>
      <w:r w:rsidRPr="00E7313D">
        <w:tab/>
        <w:t xml:space="preserve">Where the criteria are met, then the next available assignee identifier shall be assigned, and a notice inserted by the TSB into the ITU Operational Bulletin. Assignment of the assignee identifier does not guarantee that the resource will be brought into service automatically. The assignee should work with those network operators that will provide connectivity for </w:t>
      </w:r>
      <w:r w:rsidRPr="00E7313D">
        <w:lastRenderedPageBreak/>
        <w:t>origination and termination of calls and messages from and to end-users, using business-as-usual processes to bring the numbering resource into service.</w:t>
      </w:r>
    </w:p>
    <w:p w14:paraId="60C0E2CE" w14:textId="77777777" w:rsidR="000E6B87" w:rsidRPr="00E7313D" w:rsidRDefault="000E6B87" w:rsidP="000E6B87">
      <w:pPr>
        <w:jc w:val="both"/>
      </w:pPr>
      <w:r w:rsidRPr="00E7313D">
        <w:rPr>
          <w:b/>
          <w:bCs/>
        </w:rPr>
        <w:t>8.5</w:t>
      </w:r>
      <w:r w:rsidRPr="00E7313D">
        <w:tab/>
        <w:t>Where it is deemed that the criteria have not been met, the Director of TSB, in consultation with the appropriate ITU-T Study Group, would detail the areas of non-conformance to the criteria contained in this Recommendation. Every effort will be made to resolve the issues of non-conformance to the criteria contained in this Recommendation in a timely manner. A supplement to the original application can be submitted to the Director of TSB providing new or clarifying information.</w:t>
      </w:r>
    </w:p>
    <w:p w14:paraId="62C9D5F8" w14:textId="77777777" w:rsidR="000E6B87" w:rsidRPr="00E7313D" w:rsidRDefault="000E6B87" w:rsidP="000E6B87">
      <w:pPr>
        <w:jc w:val="both"/>
      </w:pPr>
      <w:r w:rsidRPr="00E7313D">
        <w:rPr>
          <w:b/>
          <w:bCs/>
        </w:rPr>
        <w:t>8.6</w:t>
      </w:r>
      <w:r w:rsidRPr="00E7313D">
        <w:tab/>
        <w:t>TSB shall provide utilization reports, based on the reports received from assignees, to the meetings of the ITU-T Lead Study Group on Numbering.</w:t>
      </w:r>
    </w:p>
    <w:p w14:paraId="742282D4" w14:textId="77777777" w:rsidR="000E6B87" w:rsidRPr="00E7313D" w:rsidRDefault="000E6B87" w:rsidP="000E6B87">
      <w:pPr>
        <w:pStyle w:val="FigureNoTitle"/>
        <w:keepLines w:val="0"/>
        <w:tabs>
          <w:tab w:val="clear" w:pos="794"/>
          <w:tab w:val="clear" w:pos="1191"/>
          <w:tab w:val="clear" w:pos="1588"/>
          <w:tab w:val="clear" w:pos="1985"/>
        </w:tabs>
        <w:overflowPunct/>
        <w:autoSpaceDE/>
        <w:autoSpaceDN/>
        <w:adjustRightInd/>
        <w:spacing w:before="0" w:after="160" w:line="259" w:lineRule="auto"/>
        <w:contextualSpacing/>
        <w:jc w:val="both"/>
        <w:textAlignment w:val="auto"/>
        <w:rPr>
          <w:b w:val="0"/>
          <w:szCs w:val="24"/>
        </w:rPr>
      </w:pPr>
    </w:p>
    <w:p w14:paraId="6B01E2E5" w14:textId="77777777" w:rsidR="000E6B87" w:rsidRPr="00E7313D" w:rsidRDefault="000E6B87" w:rsidP="000E6B87">
      <w:pPr>
        <w:pStyle w:val="FigureNoTitle"/>
        <w:keepLines w:val="0"/>
        <w:overflowPunct/>
        <w:autoSpaceDE/>
        <w:autoSpaceDN/>
        <w:adjustRightInd/>
        <w:spacing w:before="0" w:after="160" w:line="259" w:lineRule="auto"/>
        <w:contextualSpacing/>
        <w:jc w:val="both"/>
        <w:rPr>
          <w:rFonts w:eastAsiaTheme="minorHAnsi"/>
          <w:b w:val="0"/>
          <w:szCs w:val="24"/>
          <w:lang w:val="en-US"/>
        </w:rPr>
      </w:pPr>
      <w:r w:rsidRPr="00E7313D">
        <w:rPr>
          <w:bCs/>
          <w:szCs w:val="24"/>
        </w:rPr>
        <w:t>8.7.</w:t>
      </w:r>
      <w:r w:rsidRPr="00E7313D">
        <w:rPr>
          <w:b w:val="0"/>
          <w:szCs w:val="24"/>
        </w:rPr>
        <w:t xml:space="preserve"> TSB selects the Registrar for the whole range of humanitarian country code </w:t>
      </w:r>
      <w:r w:rsidRPr="007B26F4">
        <w:rPr>
          <w:b w:val="0"/>
          <w:color w:val="FF0000"/>
          <w:szCs w:val="24"/>
        </w:rPr>
        <w:t xml:space="preserve">+88X </w:t>
      </w:r>
      <w:r w:rsidRPr="00E7313D">
        <w:rPr>
          <w:b w:val="0"/>
          <w:szCs w:val="24"/>
        </w:rPr>
        <w:t>RISPD and defines the functions, operational model and remuneration for the Registrar.</w:t>
      </w:r>
    </w:p>
    <w:p w14:paraId="426A49FA" w14:textId="77777777" w:rsidR="000E6B87" w:rsidRPr="00E7313D" w:rsidRDefault="000E6B87" w:rsidP="000E6B87">
      <w:pPr>
        <w:jc w:val="both"/>
        <w:rPr>
          <w:bCs/>
        </w:rPr>
      </w:pPr>
      <w:r w:rsidRPr="00E7313D">
        <w:rPr>
          <w:b/>
        </w:rPr>
        <w:t>8.8.</w:t>
      </w:r>
      <w:r w:rsidRPr="00E7313D">
        <w:rPr>
          <w:bCs/>
        </w:rPr>
        <w:t xml:space="preserve"> The applicant must be a Sector Member of the ITU or an Associate of ITU-T Study Group 2 and must maintain its membership as long as it has reserved or is assigned the requested resource.</w:t>
      </w:r>
    </w:p>
    <w:p w14:paraId="02A4CD1F" w14:textId="77777777" w:rsidR="000E6B87" w:rsidRPr="00E7313D" w:rsidRDefault="000E6B87" w:rsidP="000E6B87">
      <w:pPr>
        <w:jc w:val="both"/>
        <w:rPr>
          <w:bCs/>
        </w:rPr>
      </w:pPr>
      <w:r w:rsidRPr="00E7313D">
        <w:rPr>
          <w:b/>
        </w:rPr>
        <w:t>8.9.</w:t>
      </w:r>
      <w:r w:rsidRPr="00E7313D">
        <w:rPr>
          <w:bCs/>
        </w:rPr>
        <w:t xml:space="preserve"> The applicant requesting the numbering resource must affirm that it has overall responsibility, or a contract with the entity that has overall responsibility, for the management, operation, and maintenance of the network that would utilize the requested numbering resource. </w:t>
      </w:r>
    </w:p>
    <w:p w14:paraId="075DD4D0" w14:textId="77777777" w:rsidR="000E6B87" w:rsidRPr="00E7313D" w:rsidRDefault="000E6B87" w:rsidP="000E6B87">
      <w:pPr>
        <w:jc w:val="both"/>
      </w:pPr>
      <w:r w:rsidRPr="00E7313D">
        <w:rPr>
          <w:b/>
          <w:bCs/>
        </w:rPr>
        <w:t>8.10.</w:t>
      </w:r>
      <w:r w:rsidRPr="00E7313D">
        <w:t xml:space="preserve"> The applicant must demonstrate that the international network infrastructure it intends to use can contain connecting physical nodes in two or more countries, which are not within the same integrated numbering plan. This requirement may be suppressed by TSB on a justified request of the applicant, for example, in cases of RISPD - deploying service being justified even if deployed on the territory of one country (i.e. emergency disaster relief service in one region of one country).</w:t>
      </w:r>
    </w:p>
    <w:p w14:paraId="35B9EC08" w14:textId="1C1D8AC1" w:rsidR="000E6B87" w:rsidRPr="00E7313D" w:rsidRDefault="000E6B87" w:rsidP="000E6B87">
      <w:pPr>
        <w:jc w:val="both"/>
      </w:pPr>
      <w:r w:rsidRPr="00E7313D">
        <w:rPr>
          <w:b/>
          <w:bCs/>
        </w:rPr>
        <w:t>8.11.</w:t>
      </w:r>
      <w:r w:rsidRPr="00E7313D">
        <w:t xml:space="preserve"> The applicant will affirm that the requested resources would be used for the offering of public telecommunication services between two or more countries, which are not within the same integrated numbering plan. This requirement may be suppressed by TSB on a justified request of the applicant, for example, in cases of a humanitarian service being justified even if deployed on the territory of one country (i.e. emergency disaster relief service in one region of one country).</w:t>
      </w:r>
    </w:p>
    <w:p w14:paraId="38A0CFC8" w14:textId="77777777" w:rsidR="000E6B87" w:rsidRPr="00E7313D" w:rsidRDefault="000E6B87" w:rsidP="000E6B87">
      <w:pPr>
        <w:jc w:val="both"/>
        <w:rPr>
          <w:bCs/>
        </w:rPr>
      </w:pPr>
      <w:r w:rsidRPr="00E7313D">
        <w:rPr>
          <w:b/>
          <w:bCs/>
        </w:rPr>
        <w:t>8.12.</w:t>
      </w:r>
      <w:r w:rsidRPr="00E7313D">
        <w:t xml:space="preserve"> The applicant will affirm that the requested resource would not be utilized for provisioning a service substantially similar to an ITU-T-approved global service for which a country code has already been reserved or assigned.</w:t>
      </w:r>
    </w:p>
    <w:p w14:paraId="0C4FF0E5" w14:textId="77777777" w:rsidR="000E6B87" w:rsidRPr="00E7313D" w:rsidRDefault="000E6B87" w:rsidP="000E6B87">
      <w:pPr>
        <w:jc w:val="both"/>
        <w:rPr>
          <w:bCs/>
        </w:rPr>
      </w:pPr>
      <w:r w:rsidRPr="00E7313D">
        <w:rPr>
          <w:b/>
          <w:bCs/>
        </w:rPr>
        <w:t>8.13.</w:t>
      </w:r>
      <w:r w:rsidRPr="00E7313D">
        <w:t xml:space="preserve"> The applicant must demonstrate that the requested E.164 numbering resource would be utilized for enabling accessibility for the subscribers of the network.</w:t>
      </w:r>
    </w:p>
    <w:p w14:paraId="71D92E5F" w14:textId="77777777" w:rsidR="000E6B87" w:rsidRPr="00E7313D" w:rsidRDefault="000E6B87" w:rsidP="000E6B87">
      <w:pPr>
        <w:jc w:val="both"/>
        <w:rPr>
          <w:bCs/>
        </w:rPr>
      </w:pPr>
      <w:r w:rsidRPr="00E7313D">
        <w:rPr>
          <w:b/>
          <w:bCs/>
        </w:rPr>
        <w:t>8.14.</w:t>
      </w:r>
      <w:r w:rsidRPr="00E7313D">
        <w:t xml:space="preserve"> The applicant must demonstrate that the use of humanitarian RISPD numbering resources has substantial advantages in terms of technology, economics or usability over other reasonable technical and operational numbering alternatives, e.g., use of national numbers. (The applicant must attach substantiating materials.)</w:t>
      </w:r>
    </w:p>
    <w:p w14:paraId="33D4E0A8" w14:textId="77777777" w:rsidR="000E6B87" w:rsidRPr="00E7313D" w:rsidRDefault="000E6B87" w:rsidP="000E6B87">
      <w:pPr>
        <w:jc w:val="both"/>
        <w:rPr>
          <w:bCs/>
        </w:rPr>
      </w:pPr>
      <w:r w:rsidRPr="00E7313D">
        <w:rPr>
          <w:b/>
          <w:bCs/>
        </w:rPr>
        <w:t>8.15.</w:t>
      </w:r>
      <w:r w:rsidRPr="00E7313D">
        <w:t xml:space="preserve"> The applicant is required to state the planned date of RISPD implementation being ready to serve end-users in at least two countries not within the same integrated numbering plan.</w:t>
      </w:r>
    </w:p>
    <w:p w14:paraId="08BB6779" w14:textId="77777777" w:rsidR="000E6B87" w:rsidRPr="00E7313D" w:rsidRDefault="000E6B87" w:rsidP="000E6B87">
      <w:pPr>
        <w:jc w:val="both"/>
        <w:rPr>
          <w:bCs/>
        </w:rPr>
      </w:pPr>
      <w:r w:rsidRPr="00E7313D">
        <w:rPr>
          <w:b/>
          <w:bCs/>
        </w:rPr>
        <w:lastRenderedPageBreak/>
        <w:t>8.16.</w:t>
      </w:r>
      <w:r w:rsidRPr="00E7313D">
        <w:t xml:space="preserve"> The applicant will annually certify that the assigned numbering resource is being used and will also reaffirm its prime contact details through the submission of a status notification to the Director of TSB.</w:t>
      </w:r>
    </w:p>
    <w:p w14:paraId="187D49A7" w14:textId="77777777" w:rsidR="000E6B87" w:rsidRPr="00E7313D" w:rsidRDefault="000E6B87" w:rsidP="000E6B87">
      <w:pPr>
        <w:jc w:val="both"/>
        <w:rPr>
          <w:bCs/>
        </w:rPr>
      </w:pPr>
      <w:r w:rsidRPr="00E7313D">
        <w:rPr>
          <w:b/>
          <w:bCs/>
          <w:lang w:val="en-US"/>
        </w:rPr>
        <w:t>8.17.</w:t>
      </w:r>
      <w:r w:rsidRPr="00E7313D">
        <w:rPr>
          <w:lang w:val="en-US"/>
        </w:rPr>
        <w:t xml:space="preserve"> </w:t>
      </w:r>
      <w:r w:rsidRPr="00E7313D">
        <w:t>The applicant will affirm that all national regulatory and legal requirements of the countries in which the applicant's network will operate and provide service would be met.</w:t>
      </w:r>
    </w:p>
    <w:p w14:paraId="197F4417" w14:textId="77777777" w:rsidR="000E6B87" w:rsidRPr="00E7313D" w:rsidRDefault="000E6B87" w:rsidP="000E6B87">
      <w:pPr>
        <w:jc w:val="both"/>
        <w:rPr>
          <w:bCs/>
        </w:rPr>
      </w:pPr>
      <w:r w:rsidRPr="00E7313D">
        <w:rPr>
          <w:b/>
          <w:bCs/>
          <w:lang w:val="en-US"/>
        </w:rPr>
        <w:t>8.18.</w:t>
      </w:r>
      <w:r w:rsidRPr="00E7313D">
        <w:rPr>
          <w:lang w:val="en-US"/>
        </w:rPr>
        <w:t xml:space="preserve"> </w:t>
      </w:r>
      <w:r w:rsidRPr="00E7313D">
        <w:t>The applicant will affirm that it fully understands that assigned numbering resources may be reclaimed in the event that the applicant no longer meets the above criteria, or the applicant no longer requires the resources.</w:t>
      </w:r>
      <w:r w:rsidRPr="00E7313D">
        <w:rPr>
          <w:rFonts w:eastAsia="Calibri"/>
          <w:lang w:eastAsia="en-GB"/>
        </w:rPr>
        <w:t xml:space="preserve"> </w:t>
      </w:r>
    </w:p>
    <w:p w14:paraId="4263F794" w14:textId="77777777" w:rsidR="000E6B87" w:rsidRPr="00E7313D" w:rsidRDefault="000E6B87" w:rsidP="000E6B87">
      <w:pPr>
        <w:pStyle w:val="Heading1"/>
      </w:pPr>
      <w:bookmarkStart w:id="25" w:name="_Toc248116982"/>
      <w:bookmarkStart w:id="26" w:name="_Toc259092928"/>
      <w:bookmarkEnd w:id="23"/>
      <w:bookmarkEnd w:id="24"/>
      <w:r w:rsidRPr="00E7313D">
        <w:t>9</w:t>
      </w:r>
      <w:r w:rsidRPr="00E7313D">
        <w:tab/>
        <w:t>The reclamation of RISPD</w:t>
      </w:r>
      <w:bookmarkEnd w:id="25"/>
      <w:bookmarkEnd w:id="26"/>
    </w:p>
    <w:p w14:paraId="101DBEB6" w14:textId="77777777" w:rsidR="000E6B87" w:rsidRPr="00E7313D" w:rsidRDefault="000E6B87" w:rsidP="000E6B87">
      <w:pPr>
        <w:jc w:val="both"/>
      </w:pPr>
      <w:r w:rsidRPr="00E7313D">
        <w:rPr>
          <w:b/>
          <w:bCs/>
        </w:rPr>
        <w:t>9.1</w:t>
      </w:r>
      <w:r w:rsidRPr="00E7313D">
        <w:tab/>
        <w:t>[ITU-T E.156] shall apply to any allocation made under this Recommendation.</w:t>
      </w:r>
    </w:p>
    <w:p w14:paraId="602A0CB4" w14:textId="77777777" w:rsidR="000E6B87" w:rsidRPr="00E7313D" w:rsidRDefault="000E6B87" w:rsidP="000E6B87">
      <w:pPr>
        <w:jc w:val="both"/>
      </w:pPr>
      <w:r w:rsidRPr="00E7313D">
        <w:rPr>
          <w:b/>
          <w:bCs/>
        </w:rPr>
        <w:t>9.2</w:t>
      </w:r>
      <w:r w:rsidRPr="00E7313D">
        <w:tab/>
        <w:t>If determined by TSB, in consultation with the appropriate ITU-T Study Group, that the assigned code is either not implemented, or no longer in use, then the assignee identifier is subject to reclamation by TSB. TSB will notify the assignee that the number will be reclaimed.</w:t>
      </w:r>
    </w:p>
    <w:p w14:paraId="48364542" w14:textId="77777777" w:rsidR="000E6B87" w:rsidRPr="00E7313D" w:rsidRDefault="000E6B87" w:rsidP="000E6B87">
      <w:pPr>
        <w:jc w:val="both"/>
      </w:pPr>
      <w:r w:rsidRPr="00E7313D">
        <w:rPr>
          <w:b/>
          <w:bCs/>
        </w:rPr>
        <w:t>9.3</w:t>
      </w:r>
      <w:r w:rsidRPr="00E7313D">
        <w:tab/>
        <w:t>At the time of reclamation, TSB should publish the date of reclamation and the assignee identifier should not be reassigned for a period of two years.</w:t>
      </w:r>
    </w:p>
    <w:p w14:paraId="650BD615" w14:textId="77777777" w:rsidR="000E6B87" w:rsidRPr="00E7313D" w:rsidRDefault="000E6B87" w:rsidP="000E6B87">
      <w:pPr>
        <w:pStyle w:val="ListParagraph"/>
        <w:jc w:val="both"/>
      </w:pPr>
    </w:p>
    <w:p w14:paraId="0B28F15B" w14:textId="77777777" w:rsidR="000E6B87" w:rsidRPr="00E7313D" w:rsidRDefault="000E6B87" w:rsidP="000E6B87">
      <w:pPr>
        <w:pStyle w:val="Default"/>
        <w:keepNext/>
        <w:rPr>
          <w:color w:val="auto"/>
          <w:sz w:val="28"/>
          <w:szCs w:val="28"/>
        </w:rPr>
      </w:pPr>
      <w:r w:rsidRPr="00E7313D">
        <w:rPr>
          <w:b/>
          <w:bCs/>
          <w:color w:val="auto"/>
          <w:sz w:val="28"/>
          <w:szCs w:val="28"/>
        </w:rPr>
        <w:t xml:space="preserve">Annex A Illustration of uses of ITU-T </w:t>
      </w:r>
      <w:proofErr w:type="spellStart"/>
      <w:r w:rsidRPr="00E7313D">
        <w:rPr>
          <w:b/>
          <w:bCs/>
          <w:color w:val="auto"/>
          <w:sz w:val="28"/>
          <w:szCs w:val="28"/>
        </w:rPr>
        <w:t>E.disab</w:t>
      </w:r>
      <w:proofErr w:type="spellEnd"/>
      <w:r w:rsidRPr="00E7313D">
        <w:rPr>
          <w:b/>
          <w:bCs/>
          <w:color w:val="auto"/>
          <w:sz w:val="28"/>
          <w:szCs w:val="28"/>
        </w:rPr>
        <w:t xml:space="preserve"> resources</w:t>
      </w:r>
    </w:p>
    <w:p w14:paraId="3CBFD91F" w14:textId="77777777" w:rsidR="000E6B87" w:rsidRPr="00E7313D" w:rsidRDefault="000E6B87" w:rsidP="000E6B87">
      <w:pPr>
        <w:keepNext/>
        <w:rPr>
          <w:sz w:val="23"/>
          <w:szCs w:val="23"/>
        </w:rPr>
      </w:pPr>
      <w:r w:rsidRPr="00E7313D">
        <w:rPr>
          <w:sz w:val="23"/>
          <w:szCs w:val="23"/>
        </w:rPr>
        <w:t>(This annex forms an integral part of this Recommendation.)</w:t>
      </w:r>
    </w:p>
    <w:p w14:paraId="1B2B2918" w14:textId="77777777" w:rsidR="000E6B87" w:rsidRPr="00E7313D" w:rsidRDefault="000E6B87" w:rsidP="000E6B87">
      <w:pPr>
        <w:pStyle w:val="Heading1"/>
      </w:pPr>
      <w:r w:rsidRPr="00E7313D">
        <w:t>A.1</w:t>
      </w:r>
      <w:r w:rsidRPr="00E7313D">
        <w:tab/>
        <w:t>Introduction</w:t>
      </w:r>
    </w:p>
    <w:p w14:paraId="61D44041" w14:textId="3460BC1F" w:rsidR="000E6B87" w:rsidRPr="00E7313D" w:rsidRDefault="000E6B87" w:rsidP="000E6B87">
      <w:pPr>
        <w:jc w:val="both"/>
        <w:rPr>
          <w:lang w:val="en-US"/>
        </w:rPr>
      </w:pPr>
      <w:r w:rsidRPr="00E7313D">
        <w:rPr>
          <w:lang w:val="en-US"/>
        </w:rPr>
        <w:t xml:space="preserve">The purpose of this annex is to illustrate some of the uses of the identification resources described and defined in this Recommendation for the </w:t>
      </w:r>
      <w:r w:rsidRPr="00E7313D">
        <w:t>humanitarian numbering resources - RISPD - for Accessibility and Services for Persons with Disabilities.</w:t>
      </w:r>
      <w:r w:rsidRPr="00E7313D">
        <w:rPr>
          <w:lang w:val="en-US"/>
        </w:rPr>
        <w:t xml:space="preserve"> </w:t>
      </w:r>
      <w:r w:rsidRPr="00E7313D">
        <w:rPr>
          <w:bCs/>
        </w:rPr>
        <w:t>Considering the specific challenges and burdens caused in everyday life for nearly one billion people with disabilities and people with specific needs globally, and taking into account the gaps in availability of resources on national level for assisting such persons, humanitarian numbering resources in RISPD may emerge for Accessibility and Services for Persons with Disabilities, as providers of such solutions would combine compliance with national telecommunications and other regulations with ability to provide globalized access to advantages of modern digital technologies for persons with disabilities and persons with special needs.</w:t>
      </w:r>
    </w:p>
    <w:p w14:paraId="26B1E2D8" w14:textId="77777777" w:rsidR="000E6B87" w:rsidRPr="00E7313D" w:rsidRDefault="000E6B87" w:rsidP="000E6B87">
      <w:pPr>
        <w:jc w:val="both"/>
        <w:rPr>
          <w:bCs/>
        </w:rPr>
      </w:pPr>
      <w:r w:rsidRPr="00E7313D">
        <w:rPr>
          <w:bCs/>
        </w:rPr>
        <w:t>Such service providers may seek and pursue deployment of networks and service architectures for Accessibility and for Services for Persons with Disabilities based on RISPD.</w:t>
      </w:r>
    </w:p>
    <w:p w14:paraId="11583B28" w14:textId="77777777" w:rsidR="000E6B87" w:rsidRPr="00E7313D" w:rsidRDefault="000E6B87" w:rsidP="000E6B87">
      <w:pPr>
        <w:jc w:val="both"/>
        <w:rPr>
          <w:lang w:val="en-US"/>
        </w:rPr>
      </w:pPr>
      <w:r w:rsidRPr="00E7313D">
        <w:rPr>
          <w:lang w:val="en-US"/>
        </w:rPr>
        <w:t>Additional uses are for further study (FFS). The cases set forth below are non-exclusive, other use cases could be envisaged.</w:t>
      </w:r>
    </w:p>
    <w:p w14:paraId="00E23A56" w14:textId="77777777" w:rsidR="000E6B87" w:rsidRPr="00E7313D" w:rsidRDefault="000E6B87" w:rsidP="000E6B87">
      <w:pPr>
        <w:pStyle w:val="Heading1"/>
      </w:pPr>
      <w:r w:rsidRPr="00E7313D">
        <w:t>A.2</w:t>
      </w:r>
      <w:r w:rsidRPr="00E7313D">
        <w:tab/>
        <w:t>Access to national relay services</w:t>
      </w:r>
    </w:p>
    <w:p w14:paraId="01E4AFB1" w14:textId="77777777" w:rsidR="000E6B87" w:rsidRPr="00E7313D" w:rsidRDefault="000E6B87" w:rsidP="000E6B87">
      <w:pPr>
        <w:jc w:val="both"/>
      </w:pPr>
      <w:r w:rsidRPr="00E7313D">
        <w:t>Recommendation ITU-T F.930 provides a functional description of four common types of relay services in use today: text relay, video relay, captioned telephone service relay and speech-to-speech relay. Additionally, it lays out specific functional requirements of relay services pertaining to equipment, call set-up, call experience, emergency communications and message retrieval.</w:t>
      </w:r>
    </w:p>
    <w:p w14:paraId="3D34C07D" w14:textId="77777777" w:rsidR="000E6B87" w:rsidRPr="00E7313D" w:rsidRDefault="000E6B87" w:rsidP="000E6B87">
      <w:pPr>
        <w:jc w:val="both"/>
      </w:pPr>
      <w:r w:rsidRPr="00E7313D">
        <w:t xml:space="preserve">Telecommunications relay services enable persons who have hearing or speech disabilities and who otherwise would be unable to engage in voice telecommunications, to make voice </w:t>
      </w:r>
      <w:r w:rsidRPr="00E7313D">
        <w:lastRenderedPageBreak/>
        <w:t>telephone calls to other persons. In all forms of relay services, persons with disabilities connect to a communication assistant via a communications medium that is accessible to them. The communication assistant acts as an intermediary in the telephone call and converts between the accessible communication medium and voice, which is relayed from and to the person on the other end of the call.</w:t>
      </w:r>
    </w:p>
    <w:p w14:paraId="2BC960AD" w14:textId="77777777" w:rsidR="000E6B87" w:rsidRPr="00E7313D" w:rsidRDefault="000E6B87" w:rsidP="000E6B87">
      <w:pPr>
        <w:jc w:val="both"/>
      </w:pPr>
      <w:r w:rsidRPr="00E7313D">
        <w:t xml:space="preserve">As stated in 6.4 of ITU-T F.930, persons without disabilities are able to use global roaming to make voice calls from anywhere to anywhere in the world, even while outside their home country. The principle of functional equivalency suggests that persons with disabilities should have equivalent means to use relay services in a similarly global manner. </w:t>
      </w:r>
    </w:p>
    <w:p w14:paraId="678E8F3B" w14:textId="77777777" w:rsidR="000E6B87" w:rsidRPr="00E7313D" w:rsidRDefault="000E6B87" w:rsidP="000E6B87">
      <w:pPr>
        <w:jc w:val="both"/>
      </w:pPr>
      <w:r w:rsidRPr="00E7313D">
        <w:t xml:space="preserve">The RISPD could be used to provide international connectivity to national relay services. That is, persons with disabilities who are travelling away from their country could use the RISPD to access their own national relay service for real time communication at </w:t>
      </w:r>
      <w:proofErr w:type="spellStart"/>
      <w:r w:rsidRPr="00E7313D">
        <w:t>anytime</w:t>
      </w:r>
      <w:proofErr w:type="spellEnd"/>
      <w:r w:rsidRPr="00E7313D">
        <w:t xml:space="preserve"> and also for access to emergency services within the country visited.  </w:t>
      </w:r>
    </w:p>
    <w:p w14:paraId="6319C816" w14:textId="77777777" w:rsidR="000E6B87" w:rsidRPr="00E7313D" w:rsidRDefault="000E6B87" w:rsidP="000E6B87">
      <w:pPr>
        <w:pStyle w:val="Heading1"/>
      </w:pPr>
      <w:r w:rsidRPr="00E7313D">
        <w:t>A.3</w:t>
      </w:r>
      <w:r w:rsidRPr="00E7313D">
        <w:tab/>
        <w:t xml:space="preserve">Access to emergency services </w:t>
      </w:r>
    </w:p>
    <w:p w14:paraId="6F1DE548" w14:textId="77777777" w:rsidR="000E6B87" w:rsidRPr="00E7313D" w:rsidRDefault="000E6B87" w:rsidP="000E6B87">
      <w:pPr>
        <w:jc w:val="both"/>
        <w:rPr>
          <w:lang w:val="en-US"/>
        </w:rPr>
      </w:pPr>
      <w:r w:rsidRPr="00E7313D">
        <w:rPr>
          <w:lang w:val="en-US"/>
        </w:rPr>
        <w:t>The RISPD could be used to allow persons with disabilities to access emergency services (for example, a person who cannot make a voice call could use a text interface to reach the human operator at the emergency service, the relay service being provided by the assignee of the RISPD).</w:t>
      </w:r>
    </w:p>
    <w:p w14:paraId="68F1ED92" w14:textId="77777777" w:rsidR="000E6B87" w:rsidRPr="00E7313D" w:rsidRDefault="000E6B87" w:rsidP="000E6B87">
      <w:pPr>
        <w:pStyle w:val="Heading1"/>
      </w:pPr>
      <w:r w:rsidRPr="00E7313D">
        <w:t>A.4</w:t>
      </w:r>
      <w:r w:rsidRPr="00E7313D">
        <w:tab/>
        <w:t>Automated relay services</w:t>
      </w:r>
    </w:p>
    <w:p w14:paraId="2433E1F7" w14:textId="77777777" w:rsidR="000E6B87" w:rsidRPr="00E7313D" w:rsidRDefault="000E6B87" w:rsidP="000E6B87">
      <w:pPr>
        <w:jc w:val="both"/>
      </w:pPr>
      <w:r w:rsidRPr="00E7313D">
        <w:t xml:space="preserve">Some of the relay services described in ITU-T F.930 could be provided by computerized systems, rather than by human operators, if and only if a user is willing to use computerized systems. The RISPD could be used to allow persons with disabilities to have access to such automated relay services, if they have so specified in their user profile (that profile would be maintained by the assignee). </w:t>
      </w:r>
    </w:p>
    <w:p w14:paraId="75709818" w14:textId="77777777" w:rsidR="000E6B87" w:rsidRPr="00E7313D" w:rsidRDefault="000E6B87" w:rsidP="000E6B87">
      <w:pPr>
        <w:jc w:val="both"/>
        <w:rPr>
          <w:lang w:val="en-US"/>
        </w:rPr>
      </w:pPr>
      <w:r w:rsidRPr="00E7313D">
        <w:rPr>
          <w:lang w:val="en-US"/>
        </w:rPr>
        <w:t xml:space="preserve">Special tariffs could be provided to compensate customers who have disabilities for the additional time taken when using such services. </w:t>
      </w:r>
    </w:p>
    <w:p w14:paraId="7B87C8FA" w14:textId="77777777" w:rsidR="000E6B87" w:rsidRPr="00E7313D" w:rsidRDefault="000E6B87" w:rsidP="000E6B87">
      <w:pPr>
        <w:pStyle w:val="Heading1"/>
      </w:pPr>
      <w:r w:rsidRPr="00E7313D">
        <w:t>A.5</w:t>
      </w:r>
      <w:r w:rsidRPr="00E7313D">
        <w:tab/>
        <w:t>Access to directory services</w:t>
      </w:r>
    </w:p>
    <w:p w14:paraId="23360D31" w14:textId="77777777" w:rsidR="000E6B87" w:rsidRPr="00E7313D" w:rsidRDefault="000E6B87" w:rsidP="000E6B87">
      <w:pPr>
        <w:jc w:val="both"/>
        <w:rPr>
          <w:lang w:val="en-US"/>
        </w:rPr>
      </w:pPr>
      <w:r w:rsidRPr="00E7313D">
        <w:rPr>
          <w:lang w:val="en-US"/>
        </w:rPr>
        <w:t>The RISPD could be used to allow persons with disabilities to have access to directory enquiries.</w:t>
      </w:r>
    </w:p>
    <w:p w14:paraId="6BA4D9B4" w14:textId="77777777" w:rsidR="000E6B87" w:rsidRPr="00E7313D" w:rsidRDefault="000E6B87" w:rsidP="000E6B87">
      <w:pPr>
        <w:pStyle w:val="Heading1"/>
      </w:pPr>
      <w:r w:rsidRPr="00E7313D">
        <w:t>A.6</w:t>
      </w:r>
      <w:r w:rsidRPr="00E7313D">
        <w:tab/>
        <w:t>Delegation of authority for specific services</w:t>
      </w:r>
    </w:p>
    <w:p w14:paraId="2E40C47B" w14:textId="77777777" w:rsidR="000E6B87" w:rsidRPr="00E7313D" w:rsidRDefault="000E6B87" w:rsidP="000E6B87">
      <w:pPr>
        <w:jc w:val="both"/>
        <w:rPr>
          <w:lang w:val="en-US"/>
        </w:rPr>
      </w:pPr>
      <w:r w:rsidRPr="00E7313D">
        <w:t>The RISPD could be used to allow a person with a disability to delegate to a trusted person the ability to act on their behalf for specific services, e.g. payment of certain types of invoices. This would require secure and reliable identification and authentication systems.</w:t>
      </w:r>
    </w:p>
    <w:p w14:paraId="05BE605A" w14:textId="77777777" w:rsidR="000E6B87" w:rsidRPr="00E7313D" w:rsidRDefault="000E6B87" w:rsidP="000E6B87">
      <w:pPr>
        <w:pStyle w:val="Heading1"/>
      </w:pPr>
      <w:r w:rsidRPr="00E7313D">
        <w:t>A.7</w:t>
      </w:r>
      <w:r w:rsidRPr="00E7313D">
        <w:tab/>
        <w:t>Medical services</w:t>
      </w:r>
    </w:p>
    <w:p w14:paraId="738322FA" w14:textId="77777777" w:rsidR="000E6B87" w:rsidRPr="00E7313D" w:rsidRDefault="000E6B87" w:rsidP="000E6B87">
      <w:pPr>
        <w:jc w:val="both"/>
        <w:rPr>
          <w:lang w:val="en-US"/>
        </w:rPr>
      </w:pPr>
      <w:r w:rsidRPr="00E7313D">
        <w:rPr>
          <w:lang w:val="en-US"/>
        </w:rPr>
        <w:t>The RISPD could be used to allow a person with a disability or special need to call a specialized medical service, or to connect a personal medical device to a central medical/monitoring service. The RISPD would identify the person, thus permitting the medical service to react to the person’s specific needs without having to ask who the person is, their reference number, etc.</w:t>
      </w:r>
    </w:p>
    <w:p w14:paraId="1C786F3A" w14:textId="77777777" w:rsidR="000E6B87" w:rsidRPr="00E7313D" w:rsidRDefault="000E6B87" w:rsidP="000E6B87">
      <w:pPr>
        <w:jc w:val="both"/>
        <w:rPr>
          <w:lang w:val="en-US"/>
        </w:rPr>
      </w:pPr>
    </w:p>
    <w:p w14:paraId="534FCA21" w14:textId="77777777" w:rsidR="000E6B87" w:rsidRPr="00E7313D" w:rsidRDefault="000E6B87" w:rsidP="000E6B87">
      <w:pPr>
        <w:jc w:val="both"/>
        <w:rPr>
          <w:b/>
          <w:bCs/>
          <w:lang w:val="en-US"/>
        </w:rPr>
      </w:pPr>
      <w:r w:rsidRPr="00E7313D">
        <w:rPr>
          <w:b/>
          <w:bCs/>
          <w:lang w:val="en-US"/>
        </w:rPr>
        <w:lastRenderedPageBreak/>
        <w:t xml:space="preserve"> A.8       Access to foreign relay service (globalizing access to relay)</w:t>
      </w:r>
    </w:p>
    <w:p w14:paraId="370A2776" w14:textId="77777777" w:rsidR="000E6B87" w:rsidRPr="00E7313D" w:rsidRDefault="000E6B87" w:rsidP="000E6B87">
      <w:pPr>
        <w:jc w:val="both"/>
        <w:rPr>
          <w:lang w:val="en-US"/>
        </w:rPr>
      </w:pPr>
    </w:p>
    <w:p w14:paraId="1B989AAF" w14:textId="77777777" w:rsidR="000E6B87" w:rsidRPr="00E7313D" w:rsidRDefault="000E6B87" w:rsidP="000E6B87">
      <w:pPr>
        <w:spacing w:before="0" w:after="160" w:line="259" w:lineRule="auto"/>
        <w:jc w:val="both"/>
        <w:rPr>
          <w:lang w:val="en-US"/>
        </w:rPr>
      </w:pPr>
      <w:r w:rsidRPr="00E7313D">
        <w:rPr>
          <w:lang w:val="en-US"/>
        </w:rPr>
        <w:t>The RISPD could be used to allow a person with a disability or special need from a country that has no national relay service implemented (as of 2020, only under 30 countries out of 170 signees of UNCRPD have national relay service implemented) to subscribe and use relay services of providers being foreign legal entities, if national regulation so permits. Using the RISPD would enable to identify the person and the country of residence, clarifying regulatory issues and providing necessary permissions on demand. RISPD in such cases of globalized access to relay services would help both the person with disability and the service provider to have the legal, regulatory and commercial certainty regarding using the service, billing, routing, legal interception and all other relevant matters.</w:t>
      </w:r>
    </w:p>
    <w:p w14:paraId="760B2E8D" w14:textId="77777777" w:rsidR="000E6B87" w:rsidRPr="00E7313D" w:rsidRDefault="000E6B87" w:rsidP="000E6B87">
      <w:pPr>
        <w:spacing w:before="0" w:after="160" w:line="259" w:lineRule="auto"/>
        <w:jc w:val="both"/>
        <w:rPr>
          <w:b/>
          <w:bCs/>
          <w:lang w:val="en-US"/>
        </w:rPr>
      </w:pPr>
    </w:p>
    <w:p w14:paraId="792C8268" w14:textId="4FA4883B" w:rsidR="000E6B87" w:rsidRPr="00E7313D" w:rsidRDefault="000E6B87" w:rsidP="000E6B87">
      <w:pPr>
        <w:spacing w:before="0" w:after="160" w:line="259" w:lineRule="auto"/>
        <w:jc w:val="both"/>
        <w:rPr>
          <w:b/>
          <w:bCs/>
          <w:lang w:val="en-US"/>
        </w:rPr>
      </w:pPr>
      <w:r w:rsidRPr="00E7313D">
        <w:rPr>
          <w:b/>
          <w:bCs/>
          <w:lang w:val="en-US"/>
        </w:rPr>
        <w:t>A.9       Improving access to remote job markets</w:t>
      </w:r>
    </w:p>
    <w:p w14:paraId="3B93DB60" w14:textId="77777777" w:rsidR="000E6B87" w:rsidRPr="00E7313D" w:rsidRDefault="000E6B87" w:rsidP="000E6B87">
      <w:pPr>
        <w:spacing w:before="0" w:after="160" w:line="259" w:lineRule="auto"/>
        <w:jc w:val="both"/>
        <w:rPr>
          <w:lang w:val="en-US"/>
        </w:rPr>
      </w:pPr>
      <w:r w:rsidRPr="00E7313D">
        <w:rPr>
          <w:lang w:val="en-US"/>
        </w:rPr>
        <w:t>The RISPD could be used to enable a person with disabilities to remotely participate in regular business processes of any company by means of machine and human assisted text-to-speech conference calling with live captioning and translation of any language, including sign language. Such communication use cases should not rely only on OTT solutions, because addressing and identification of subscribers and managing access permissions, regulatory and cost aspects of such access could be significantly improved by applying user’s phone numbers, and the disability specifics cannot be efficiently managed on national numbers. A corporate policy of quota of job offering to people with disabilities could be easier connected to the modern global businesses’ interest to search internationally for the right talents and qualification; and employing people with disability remotely, relying on them being helped in their country, without relocation, can open up great opportunities for services specialized on assisting in job, learning, motivation and performance matters.</w:t>
      </w:r>
    </w:p>
    <w:p w14:paraId="3253B4A3" w14:textId="77777777" w:rsidR="000E6B87" w:rsidRPr="00E7313D" w:rsidRDefault="000E6B87" w:rsidP="000E6B87">
      <w:pPr>
        <w:spacing w:before="0" w:after="160" w:line="259" w:lineRule="auto"/>
        <w:jc w:val="both"/>
        <w:rPr>
          <w:lang w:val="en-US"/>
        </w:rPr>
      </w:pPr>
    </w:p>
    <w:p w14:paraId="5045A4FC" w14:textId="77777777" w:rsidR="000E6B87" w:rsidRPr="00E7313D" w:rsidRDefault="000E6B87" w:rsidP="000E6B87">
      <w:pPr>
        <w:spacing w:before="0" w:after="160" w:line="259" w:lineRule="auto"/>
        <w:jc w:val="both"/>
        <w:rPr>
          <w:b/>
          <w:bCs/>
          <w:lang w:val="en-US"/>
        </w:rPr>
      </w:pPr>
      <w:r w:rsidRPr="00E7313D">
        <w:rPr>
          <w:b/>
          <w:bCs/>
          <w:lang w:val="en-US"/>
        </w:rPr>
        <w:t>A.10     Travel planning and support services</w:t>
      </w:r>
    </w:p>
    <w:p w14:paraId="1AD7343C" w14:textId="77777777" w:rsidR="000E6B87" w:rsidRPr="00E7313D" w:rsidRDefault="000E6B87" w:rsidP="000E6B87">
      <w:pPr>
        <w:spacing w:before="0" w:after="160" w:line="259" w:lineRule="auto"/>
        <w:jc w:val="both"/>
        <w:rPr>
          <w:lang w:val="en-US"/>
        </w:rPr>
      </w:pPr>
      <w:r w:rsidRPr="00E7313D">
        <w:rPr>
          <w:lang w:val="en-US"/>
        </w:rPr>
        <w:t>As in A.10, the RISPD could be used to add value in travel planning and in delivering optimal support for the person with disability on the travel from A to B, regarding flights, trains, local city transport and taxi, hotel, events, guides, assistants, emergency help on the travel, etc.</w:t>
      </w:r>
    </w:p>
    <w:p w14:paraId="4CFBAFB9" w14:textId="77777777" w:rsidR="000E6B87" w:rsidRPr="00E7313D" w:rsidRDefault="000E6B87" w:rsidP="000E6B87">
      <w:pPr>
        <w:spacing w:before="0" w:after="160" w:line="259" w:lineRule="auto"/>
        <w:jc w:val="both"/>
        <w:rPr>
          <w:lang w:val="en-US"/>
        </w:rPr>
      </w:pPr>
    </w:p>
    <w:p w14:paraId="6E912272" w14:textId="77777777" w:rsidR="000E6B87" w:rsidRPr="00E7313D" w:rsidRDefault="000E6B87" w:rsidP="000E6B87">
      <w:pPr>
        <w:spacing w:before="0" w:after="160" w:line="259" w:lineRule="auto"/>
        <w:jc w:val="both"/>
        <w:rPr>
          <w:b/>
          <w:bCs/>
          <w:lang w:val="en-US"/>
        </w:rPr>
      </w:pPr>
      <w:r w:rsidRPr="00E7313D">
        <w:rPr>
          <w:b/>
          <w:bCs/>
          <w:lang w:val="en-US"/>
        </w:rPr>
        <w:t>A.11      Social networking in protected environments</w:t>
      </w:r>
    </w:p>
    <w:p w14:paraId="50E3723D" w14:textId="77777777" w:rsidR="000E6B87" w:rsidRPr="00E7313D" w:rsidRDefault="000E6B87" w:rsidP="000E6B87">
      <w:pPr>
        <w:spacing w:before="0" w:after="160" w:line="259" w:lineRule="auto"/>
        <w:jc w:val="both"/>
        <w:rPr>
          <w:lang w:val="en-US"/>
        </w:rPr>
      </w:pPr>
      <w:r w:rsidRPr="00E7313D">
        <w:rPr>
          <w:lang w:val="en-US"/>
        </w:rPr>
        <w:t xml:space="preserve">The RISPD could help to improve the quality and security of social networking experience for people with disabilities. Functionalities based on access via RISPD numbers can be offered by common or specialized social network platforms to guarantee the security regarding the risk of vulnerability abuse, social engineering scams etc. Even if a person with disability uses her or his national number or e-mail for login into social accounts, the RISPD could help to request specific assistance and protection by means of counterparty filtering, verification, double-checking, warning signals etc. </w:t>
      </w:r>
    </w:p>
    <w:p w14:paraId="10C9FBFF" w14:textId="77777777" w:rsidR="000E6B87" w:rsidRPr="00E7313D" w:rsidRDefault="000E6B87">
      <w:pPr>
        <w:rPr>
          <w:lang w:val="en-US"/>
        </w:rPr>
      </w:pPr>
    </w:p>
    <w:sectPr w:rsidR="000E6B87" w:rsidRPr="00E7313D">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4C154" w14:textId="77777777" w:rsidR="007412B1" w:rsidRDefault="007412B1" w:rsidP="000E6B87">
      <w:pPr>
        <w:spacing w:before="0"/>
      </w:pPr>
      <w:r>
        <w:separator/>
      </w:r>
    </w:p>
  </w:endnote>
  <w:endnote w:type="continuationSeparator" w:id="0">
    <w:p w14:paraId="058833A2" w14:textId="77777777" w:rsidR="007412B1" w:rsidRDefault="007412B1" w:rsidP="000E6B8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782176"/>
      <w:docPartObj>
        <w:docPartGallery w:val="Page Numbers (Bottom of Page)"/>
        <w:docPartUnique/>
      </w:docPartObj>
    </w:sdtPr>
    <w:sdtEndPr>
      <w:rPr>
        <w:noProof/>
      </w:rPr>
    </w:sdtEndPr>
    <w:sdtContent>
      <w:p w14:paraId="31478131" w14:textId="2714C9F0" w:rsidR="000E6B87" w:rsidRDefault="000E6B8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012DCA4" w14:textId="77777777" w:rsidR="000E6B87" w:rsidRDefault="000E6B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44476" w14:textId="77777777" w:rsidR="007412B1" w:rsidRDefault="007412B1" w:rsidP="000E6B87">
      <w:pPr>
        <w:spacing w:before="0"/>
      </w:pPr>
      <w:r>
        <w:separator/>
      </w:r>
    </w:p>
  </w:footnote>
  <w:footnote w:type="continuationSeparator" w:id="0">
    <w:p w14:paraId="70099D3D" w14:textId="77777777" w:rsidR="007412B1" w:rsidRDefault="007412B1" w:rsidP="000E6B87">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27A08"/>
    <w:multiLevelType w:val="multilevel"/>
    <w:tmpl w:val="CFD258C6"/>
    <w:lvl w:ilvl="0">
      <w:start w:val="7"/>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BB734AB"/>
    <w:multiLevelType w:val="multilevel"/>
    <w:tmpl w:val="7836109A"/>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599F0505"/>
    <w:multiLevelType w:val="multilevel"/>
    <w:tmpl w:val="A5344E74"/>
    <w:lvl w:ilvl="0">
      <w:start w:val="7"/>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6AA458EF"/>
    <w:multiLevelType w:val="hybridMultilevel"/>
    <w:tmpl w:val="F4AAC576"/>
    <w:lvl w:ilvl="0" w:tplc="DC3EE766">
      <w:start w:val="1"/>
      <w:numFmt w:val="bullet"/>
      <w:lvlText w:val="-"/>
      <w:lvlJc w:val="left"/>
      <w:pPr>
        <w:ind w:left="720" w:hanging="360"/>
      </w:pPr>
      <w:rPr>
        <w:rFonts w:ascii="Calibri" w:eastAsia="Calibri"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CB4147C"/>
    <w:multiLevelType w:val="multilevel"/>
    <w:tmpl w:val="38020752"/>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B87"/>
    <w:rsid w:val="00023BDA"/>
    <w:rsid w:val="000D011F"/>
    <w:rsid w:val="000E6B87"/>
    <w:rsid w:val="004375BA"/>
    <w:rsid w:val="004513D5"/>
    <w:rsid w:val="004A2C6D"/>
    <w:rsid w:val="00521301"/>
    <w:rsid w:val="0052138A"/>
    <w:rsid w:val="00591840"/>
    <w:rsid w:val="006B702C"/>
    <w:rsid w:val="007412B1"/>
    <w:rsid w:val="007B26F4"/>
    <w:rsid w:val="00CF3AD1"/>
    <w:rsid w:val="00E3793A"/>
    <w:rsid w:val="00E7313D"/>
    <w:rsid w:val="00EC10EA"/>
    <w:rsid w:val="00ED2AD6"/>
    <w:rsid w:val="00ED67CA"/>
    <w:rsid w:val="00F57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hapeDefaults>
    <o:shapedefaults v:ext="edit" spidmax="1026"/>
    <o:shapelayout v:ext="edit">
      <o:idmap v:ext="edit" data="1"/>
    </o:shapelayout>
  </w:shapeDefaults>
  <w:decimalSymbol w:val="."/>
  <w:listSeparator w:val=","/>
  <w14:docId w14:val="4BB08772"/>
  <w15:chartTrackingRefBased/>
  <w15:docId w15:val="{04AE7710-36EB-4A54-9F0F-E6104CA7A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B87"/>
    <w:pPr>
      <w:spacing w:before="120" w:after="0" w:line="240" w:lineRule="auto"/>
    </w:pPr>
    <w:rPr>
      <w:rFonts w:ascii="Times New Roman" w:eastAsiaTheme="minorEastAsia" w:hAnsi="Times New Roman" w:cs="Times New Roman"/>
      <w:sz w:val="24"/>
      <w:szCs w:val="24"/>
      <w:lang w:eastAsia="ja-JP"/>
    </w:rPr>
  </w:style>
  <w:style w:type="paragraph" w:styleId="Heading1">
    <w:name w:val="heading 1"/>
    <w:basedOn w:val="Normal"/>
    <w:next w:val="Normal"/>
    <w:link w:val="Heading1Char"/>
    <w:qFormat/>
    <w:rsid w:val="000E6B8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0E6B87"/>
    <w:pPr>
      <w:spacing w:before="24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B87"/>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0E6B87"/>
    <w:rPr>
      <w:rFonts w:ascii="Times New Roman" w:eastAsia="Times New Roman" w:hAnsi="Times New Roman" w:cs="Times New Roman"/>
      <w:b/>
      <w:sz w:val="24"/>
      <w:szCs w:val="20"/>
    </w:rPr>
  </w:style>
  <w:style w:type="paragraph" w:customStyle="1" w:styleId="Headingb">
    <w:name w:val="Heading_b"/>
    <w:basedOn w:val="Normal"/>
    <w:next w:val="Normal"/>
    <w:qFormat/>
    <w:rsid w:val="000E6B87"/>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RecNo">
    <w:name w:val="Rec_No"/>
    <w:basedOn w:val="Normal"/>
    <w:next w:val="Normal"/>
    <w:rsid w:val="000E6B8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link w:val="RectitleChar"/>
    <w:rsid w:val="000E6B8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E6B8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text">
    <w:name w:val="Table_text"/>
    <w:basedOn w:val="Normal"/>
    <w:rsid w:val="000E6B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styleId="Hyperlink">
    <w:name w:val="Hyperlink"/>
    <w:aliases w:val="CEO_Hyperlink,超级链接,超链接1,超?级链,Style 58,超????"/>
    <w:basedOn w:val="DefaultParagraphFont"/>
    <w:uiPriority w:val="99"/>
    <w:rsid w:val="000E6B87"/>
    <w:rPr>
      <w:rFonts w:asciiTheme="majorBidi" w:hAnsiTheme="majorBidi"/>
      <w:color w:val="0000FF"/>
      <w:u w:val="single"/>
    </w:rPr>
  </w:style>
  <w:style w:type="paragraph" w:customStyle="1" w:styleId="enumlev1">
    <w:name w:val="enumlev1"/>
    <w:basedOn w:val="Normal"/>
    <w:rsid w:val="000E6B87"/>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styleId="ListParagraph">
    <w:name w:val="List Paragraph"/>
    <w:basedOn w:val="Normal"/>
    <w:uiPriority w:val="34"/>
    <w:qFormat/>
    <w:rsid w:val="000E6B87"/>
    <w:pPr>
      <w:spacing w:before="0" w:after="160" w:line="259" w:lineRule="auto"/>
      <w:ind w:left="720"/>
      <w:contextualSpacing/>
    </w:pPr>
    <w:rPr>
      <w:rFonts w:asciiTheme="minorHAnsi" w:eastAsiaTheme="minorHAnsi" w:hAnsiTheme="minorHAnsi" w:cstheme="minorBidi"/>
      <w:sz w:val="22"/>
      <w:szCs w:val="22"/>
      <w:lang w:val="en-US" w:eastAsia="en-US"/>
    </w:rPr>
  </w:style>
  <w:style w:type="paragraph" w:customStyle="1" w:styleId="FigureNoTitle">
    <w:name w:val="Figure_NoTitle"/>
    <w:basedOn w:val="Normal"/>
    <w:next w:val="Normal"/>
    <w:rsid w:val="000E6B8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Default">
    <w:name w:val="Default"/>
    <w:rsid w:val="000E6B87"/>
    <w:pPr>
      <w:autoSpaceDE w:val="0"/>
      <w:autoSpaceDN w:val="0"/>
      <w:adjustRightInd w:val="0"/>
      <w:spacing w:after="0" w:line="240" w:lineRule="auto"/>
    </w:pPr>
    <w:rPr>
      <w:rFonts w:ascii="Arial" w:hAnsi="Arial" w:cs="Arial"/>
      <w:color w:val="000000"/>
      <w:sz w:val="24"/>
      <w:szCs w:val="24"/>
    </w:rPr>
  </w:style>
  <w:style w:type="character" w:customStyle="1" w:styleId="RectitleChar">
    <w:name w:val="Rec_title Char"/>
    <w:basedOn w:val="DefaultParagraphFont"/>
    <w:link w:val="Rectitle"/>
    <w:locked/>
    <w:rsid w:val="000E6B87"/>
    <w:rPr>
      <w:rFonts w:ascii="Times New Roman" w:eastAsiaTheme="minorEastAsia" w:hAnsi="Times New Roman" w:cs="Times New Roman"/>
      <w:b/>
      <w:sz w:val="28"/>
      <w:szCs w:val="20"/>
      <w:lang w:eastAsia="ja-JP"/>
    </w:rPr>
  </w:style>
  <w:style w:type="paragraph" w:customStyle="1" w:styleId="Note">
    <w:name w:val="Note"/>
    <w:basedOn w:val="Normal"/>
    <w:rsid w:val="000E6B87"/>
    <w:pPr>
      <w:tabs>
        <w:tab w:val="left" w:pos="794"/>
        <w:tab w:val="left" w:pos="1191"/>
        <w:tab w:val="left" w:pos="1588"/>
        <w:tab w:val="left" w:pos="1985"/>
      </w:tabs>
      <w:overflowPunct w:val="0"/>
      <w:autoSpaceDE w:val="0"/>
      <w:autoSpaceDN w:val="0"/>
      <w:adjustRightInd w:val="0"/>
      <w:spacing w:before="80"/>
      <w:jc w:val="both"/>
    </w:pPr>
    <w:rPr>
      <w:rFonts w:eastAsia="Times New Roman"/>
      <w:sz w:val="22"/>
      <w:szCs w:val="20"/>
      <w:lang w:eastAsia="en-US"/>
    </w:rPr>
  </w:style>
  <w:style w:type="paragraph" w:styleId="Header">
    <w:name w:val="header"/>
    <w:basedOn w:val="Normal"/>
    <w:link w:val="HeaderChar"/>
    <w:uiPriority w:val="99"/>
    <w:unhideWhenUsed/>
    <w:rsid w:val="000E6B87"/>
    <w:pPr>
      <w:tabs>
        <w:tab w:val="center" w:pos="4513"/>
        <w:tab w:val="right" w:pos="9026"/>
      </w:tabs>
      <w:spacing w:before="0"/>
    </w:pPr>
  </w:style>
  <w:style w:type="character" w:customStyle="1" w:styleId="HeaderChar">
    <w:name w:val="Header Char"/>
    <w:basedOn w:val="DefaultParagraphFont"/>
    <w:link w:val="Header"/>
    <w:uiPriority w:val="99"/>
    <w:rsid w:val="000E6B87"/>
    <w:rPr>
      <w:rFonts w:ascii="Times New Roman" w:eastAsiaTheme="minorEastAsia" w:hAnsi="Times New Roman" w:cs="Times New Roman"/>
      <w:sz w:val="24"/>
      <w:szCs w:val="24"/>
      <w:lang w:eastAsia="ja-JP"/>
    </w:rPr>
  </w:style>
  <w:style w:type="paragraph" w:styleId="Footer">
    <w:name w:val="footer"/>
    <w:basedOn w:val="Normal"/>
    <w:link w:val="FooterChar"/>
    <w:uiPriority w:val="99"/>
    <w:unhideWhenUsed/>
    <w:rsid w:val="000E6B87"/>
    <w:pPr>
      <w:tabs>
        <w:tab w:val="center" w:pos="4513"/>
        <w:tab w:val="right" w:pos="9026"/>
      </w:tabs>
      <w:spacing w:before="0"/>
    </w:pPr>
  </w:style>
  <w:style w:type="character" w:customStyle="1" w:styleId="FooterChar">
    <w:name w:val="Footer Char"/>
    <w:basedOn w:val="DefaultParagraphFont"/>
    <w:link w:val="Footer"/>
    <w:uiPriority w:val="99"/>
    <w:rsid w:val="000E6B87"/>
    <w:rPr>
      <w:rFonts w:ascii="Times New Roman" w:eastAsiaTheme="minorEastAsia" w:hAnsi="Times New Roman" w:cs="Times New Roman"/>
      <w:sz w:val="24"/>
      <w:szCs w:val="24"/>
      <w:lang w:eastAsia="ja-JP"/>
    </w:rPr>
  </w:style>
  <w:style w:type="paragraph" w:styleId="BalloonText">
    <w:name w:val="Balloon Text"/>
    <w:basedOn w:val="Normal"/>
    <w:link w:val="BalloonTextChar"/>
    <w:uiPriority w:val="99"/>
    <w:semiHidden/>
    <w:unhideWhenUsed/>
    <w:rsid w:val="0052130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301"/>
    <w:rPr>
      <w:rFonts w:ascii="Segoe UI" w:eastAsiaTheme="minorEastAsia" w:hAnsi="Segoe UI" w:cs="Segoe UI"/>
      <w:sz w:val="18"/>
      <w:szCs w:val="18"/>
      <w:lang w:eastAsia="ja-JP"/>
    </w:rPr>
  </w:style>
  <w:style w:type="character" w:styleId="PlaceholderText">
    <w:name w:val="Placeholder Text"/>
    <w:basedOn w:val="DefaultParagraphFont"/>
    <w:uiPriority w:val="99"/>
    <w:semiHidden/>
    <w:rsid w:val="000D01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scs@wgt.social" TargetMode="External"/><Relationship Id="rId13" Type="http://schemas.openxmlformats.org/officeDocument/2006/relationships/hyperlink" Target="https://en.wikipedia.org/wiki/Humanitarian_Logistics" TargetMode="External"/><Relationship Id="rId18" Type="http://schemas.openxmlformats.org/officeDocument/2006/relationships/hyperlink" Target="https://en.wikipedia.org/wiki/Human_dignity"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itu.int/md/T17-SG02-190219-TD-GEN-0641/en" TargetMode="External"/><Relationship Id="rId12" Type="http://schemas.openxmlformats.org/officeDocument/2006/relationships/hyperlink" Target="https://dictionary.cambridge.org/dictionary/english/reduce" TargetMode="External"/><Relationship Id="rId17" Type="http://schemas.openxmlformats.org/officeDocument/2006/relationships/hyperlink" Target="https://en.wikipedia.org/wiki/Suffering" TargetMode="External"/><Relationship Id="rId2" Type="http://schemas.openxmlformats.org/officeDocument/2006/relationships/styles" Target="styles.xml"/><Relationship Id="rId16" Type="http://schemas.openxmlformats.org/officeDocument/2006/relationships/hyperlink" Target="https://en.wikipedia.org/wiki/Human_dignity" TargetMode="External"/><Relationship Id="rId20" Type="http://schemas.openxmlformats.org/officeDocument/2006/relationships/hyperlink" Target="https://en.wikipedia.org/wiki/Human_dignit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ctionary.cambridge.org/dictionary/english/connected"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n.wikipedia.org/wiki/Human_dignity" TargetMode="External"/><Relationship Id="rId23" Type="http://schemas.openxmlformats.org/officeDocument/2006/relationships/glossaryDocument" Target="glossary/document.xml"/><Relationship Id="rId10" Type="http://schemas.openxmlformats.org/officeDocument/2006/relationships/hyperlink" Target="https://dictionary.cambridge.org/dictionary/english/involved" TargetMode="External"/><Relationship Id="rId19" Type="http://schemas.openxmlformats.org/officeDocument/2006/relationships/hyperlink" Target="https://en.wikipedia.org/wiki/Suffering" TargetMode="External"/><Relationship Id="rId4" Type="http://schemas.openxmlformats.org/officeDocument/2006/relationships/webSettings" Target="webSettings.xml"/><Relationship Id="rId9" Type="http://schemas.openxmlformats.org/officeDocument/2006/relationships/hyperlink" Target="https://www.itu.int/md/T17-SG02-190219-TD-GEN-0641/en" TargetMode="External"/><Relationship Id="rId14" Type="http://schemas.openxmlformats.org/officeDocument/2006/relationships/hyperlink" Target="https://en.wikipedia.org/wiki/Suffering"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6D07BF6AA7B4A0E95138AA7ACF76A27"/>
        <w:category>
          <w:name w:val="General"/>
          <w:gallery w:val="placeholder"/>
        </w:category>
        <w:types>
          <w:type w:val="bbPlcHdr"/>
        </w:types>
        <w:behaviors>
          <w:behavior w:val="content"/>
        </w:behaviors>
        <w:guid w:val="{931AE79C-0A9E-46D4-968E-FD432EEFB4AA}"/>
      </w:docPartPr>
      <w:docPartBody>
        <w:p w:rsidR="002E2D4B" w:rsidRDefault="00F14502" w:rsidP="00F14502">
          <w:pPr>
            <w:pStyle w:val="46D07BF6AA7B4A0E95138AA7ACF76A27"/>
          </w:pPr>
          <w:r w:rsidRPr="001229A4">
            <w:rPr>
              <w:rStyle w:val="PlaceholderText"/>
            </w:rPr>
            <w:t>Click here to enter text.</w:t>
          </w:r>
        </w:p>
      </w:docPartBody>
    </w:docPart>
    <w:docPart>
      <w:docPartPr>
        <w:name w:val="080B978AF853472081E3A40D0ACCECEC"/>
        <w:category>
          <w:name w:val="General"/>
          <w:gallery w:val="placeholder"/>
        </w:category>
        <w:types>
          <w:type w:val="bbPlcHdr"/>
        </w:types>
        <w:behaviors>
          <w:behavior w:val="content"/>
        </w:behaviors>
        <w:guid w:val="{29D1646C-22EF-47AC-99A4-AEF657C077E7}"/>
      </w:docPartPr>
      <w:docPartBody>
        <w:p w:rsidR="002E2D4B" w:rsidRDefault="00F14502" w:rsidP="00F14502">
          <w:pPr>
            <w:pStyle w:val="080B978AF853472081E3A40D0ACCECE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502"/>
    <w:rsid w:val="002E2D4B"/>
    <w:rsid w:val="0030649C"/>
    <w:rsid w:val="00455CC3"/>
    <w:rsid w:val="009D4DA1"/>
    <w:rsid w:val="00F14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14502"/>
    <w:rPr>
      <w:color w:val="808080"/>
    </w:rPr>
  </w:style>
  <w:style w:type="paragraph" w:customStyle="1" w:styleId="09F09B9DEF364144A31E33A4FFC909D6">
    <w:name w:val="09F09B9DEF364144A31E33A4FFC909D6"/>
    <w:rsid w:val="00F14502"/>
  </w:style>
  <w:style w:type="paragraph" w:customStyle="1" w:styleId="8E80ACCC4CC24D4788A39516FA9FB165">
    <w:name w:val="8E80ACCC4CC24D4788A39516FA9FB165"/>
    <w:rsid w:val="00F14502"/>
  </w:style>
  <w:style w:type="paragraph" w:customStyle="1" w:styleId="57CCF861C2E54622A74B586D2109BD2A">
    <w:name w:val="57CCF861C2E54622A74B586D2109BD2A"/>
    <w:rsid w:val="00F14502"/>
  </w:style>
  <w:style w:type="paragraph" w:customStyle="1" w:styleId="A90C1AD46E0440558331E6C7B20394CB">
    <w:name w:val="A90C1AD46E0440558331E6C7B20394CB"/>
    <w:rsid w:val="00F14502"/>
  </w:style>
  <w:style w:type="paragraph" w:customStyle="1" w:styleId="46D07BF6AA7B4A0E95138AA7ACF76A27">
    <w:name w:val="46D07BF6AA7B4A0E95138AA7ACF76A27"/>
    <w:rsid w:val="00F14502"/>
  </w:style>
  <w:style w:type="paragraph" w:customStyle="1" w:styleId="080B978AF853472081E3A40D0ACCECEC">
    <w:name w:val="080B978AF853472081E3A40D0ACCECEC"/>
    <w:rsid w:val="00F14502"/>
  </w:style>
  <w:style w:type="paragraph" w:customStyle="1" w:styleId="67440DDCB83440D692E6A04063CBFE3B">
    <w:name w:val="67440DDCB83440D692E6A04063CBFE3B"/>
    <w:rsid w:val="00F14502"/>
  </w:style>
  <w:style w:type="paragraph" w:customStyle="1" w:styleId="1185A805277448D8ADDE96350322DEAB">
    <w:name w:val="1185A805277448D8ADDE96350322DEAB"/>
    <w:rsid w:val="00F145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12</Pages>
  <Words>5267</Words>
  <Characters>30028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Grigory Miloradov</dc:creator>
  <cp:keywords/>
  <dc:description/>
  <cp:lastModifiedBy>Grigory Miloradov</cp:lastModifiedBy>
  <cp:revision>11</cp:revision>
  <dcterms:created xsi:type="dcterms:W3CDTF">2020-08-24T19:09:00Z</dcterms:created>
  <dcterms:modified xsi:type="dcterms:W3CDTF">2020-08-25T11:41:00Z</dcterms:modified>
</cp:coreProperties>
</file>